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6F79B" w14:textId="3FC98EA1" w:rsidR="002472B5" w:rsidRDefault="002472B5" w:rsidP="001C68B6">
      <w:bookmarkStart w:id="0" w:name="_Hlk159522391"/>
      <w:r>
        <w:rPr>
          <w:noProof/>
        </w:rPr>
        <w:drawing>
          <wp:inline distT="0" distB="0" distL="0" distR="0" wp14:anchorId="32717AD3" wp14:editId="1E82A1D8">
            <wp:extent cx="6357492" cy="2969932"/>
            <wp:effectExtent l="0" t="0" r="5715" b="1905"/>
            <wp:docPr id="971505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535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7492" cy="2969932"/>
                    </a:xfrm>
                    <a:prstGeom prst="rect">
                      <a:avLst/>
                    </a:prstGeom>
                    <a:ln>
                      <a:noFill/>
                    </a:ln>
                    <a:extLst>
                      <a:ext uri="{53640926-AAD7-44D8-BBD7-CCE9431645EC}">
                        <a14:shadowObscured xmlns:a14="http://schemas.microsoft.com/office/drawing/2010/main"/>
                      </a:ext>
                    </a:extLst>
                  </pic:spPr>
                </pic:pic>
              </a:graphicData>
            </a:graphic>
          </wp:inline>
        </w:drawing>
      </w:r>
    </w:p>
    <w:p w14:paraId="63E5C4A8" w14:textId="5D2FB244" w:rsidR="002472B5" w:rsidRDefault="002472B5" w:rsidP="001C68B6">
      <w:r>
        <w:rPr>
          <w:noProof/>
          <w:lang w:val="en-CA" w:eastAsia="en-CA"/>
        </w:rPr>
        <mc:AlternateContent>
          <mc:Choice Requires="wps">
            <w:drawing>
              <wp:anchor distT="0" distB="0" distL="114300" distR="114300" simplePos="0" relativeHeight="251659264" behindDoc="0" locked="0" layoutInCell="1" allowOverlap="1" wp14:anchorId="09D6B8D1" wp14:editId="776D7E70">
                <wp:simplePos x="0" y="0"/>
                <wp:positionH relativeFrom="margin">
                  <wp:align>left</wp:align>
                </wp:positionH>
                <wp:positionV relativeFrom="paragraph">
                  <wp:posOffset>205740</wp:posOffset>
                </wp:positionV>
                <wp:extent cx="6353175" cy="819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3531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30F45" w14:textId="30E6BF24"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4C56F3">
                              <w:rPr>
                                <w:b/>
                                <w:sz w:val="36"/>
                              </w:rPr>
                              <w:t>Febr</w:t>
                            </w:r>
                            <w:r w:rsidR="004F79B4">
                              <w:rPr>
                                <w:b/>
                                <w:sz w:val="36"/>
                              </w:rPr>
                              <w:t>uary</w:t>
                            </w:r>
                            <w:r w:rsidR="00E12172">
                              <w:rPr>
                                <w:b/>
                                <w:sz w:val="36"/>
                              </w:rPr>
                              <w:t xml:space="preserve"> 202</w:t>
                            </w:r>
                            <w:r w:rsidR="004F79B4">
                              <w:rPr>
                                <w:b/>
                                <w:sz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6B8D1" id="Rectangle 3" o:spid="_x0000_s1026" style="position:absolute;margin-left:0;margin-top:16.2pt;width:500.25pt;height:64.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" fillcolor="#29475f [3204]" strokecolor="#14232f [1604]" strokeweight="1pt">
                <v:textbox>
                  <w:txbxContent>
                    <w:p w14:paraId="13030F45" w14:textId="30E6BF24"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4C56F3">
                        <w:rPr>
                          <w:b/>
                          <w:sz w:val="36"/>
                        </w:rPr>
                        <w:t>Febr</w:t>
                      </w:r>
                      <w:r w:rsidR="004F79B4">
                        <w:rPr>
                          <w:b/>
                          <w:sz w:val="36"/>
                        </w:rPr>
                        <w:t>uary</w:t>
                      </w:r>
                      <w:r w:rsidR="00E12172">
                        <w:rPr>
                          <w:b/>
                          <w:sz w:val="36"/>
                        </w:rPr>
                        <w:t xml:space="preserve"> 202</w:t>
                      </w:r>
                      <w:r w:rsidR="004F79B4">
                        <w:rPr>
                          <w:b/>
                          <w:sz w:val="36"/>
                        </w:rPr>
                        <w:t>4</w:t>
                      </w:r>
                    </w:p>
                  </w:txbxContent>
                </v:textbox>
                <w10:wrap anchorx="margin"/>
              </v:rect>
            </w:pict>
          </mc:Fallback>
        </mc:AlternateContent>
      </w:r>
    </w:p>
    <w:p w14:paraId="00B64896" w14:textId="77777777" w:rsidR="002472B5" w:rsidRDefault="002472B5" w:rsidP="00725400">
      <w:pPr>
        <w:pStyle w:val="Heading1"/>
        <w:rPr>
          <w:sz w:val="36"/>
          <w:szCs w:val="36"/>
        </w:rPr>
      </w:pPr>
    </w:p>
    <w:p w14:paraId="631B569F" w14:textId="77777777" w:rsidR="001C68B6" w:rsidRDefault="001C68B6" w:rsidP="001C68B6"/>
    <w:p w14:paraId="13249898" w14:textId="77777777" w:rsidR="001C68B6" w:rsidRPr="001C68B6" w:rsidRDefault="001C68B6" w:rsidP="001C68B6"/>
    <w:p w14:paraId="6C0B5704" w14:textId="77777777" w:rsidR="002472B5" w:rsidRPr="002472B5" w:rsidRDefault="002472B5" w:rsidP="001C68B6"/>
    <w:p w14:paraId="2C1388E2" w14:textId="49115D02" w:rsidR="005959B7" w:rsidRPr="002472B5" w:rsidRDefault="005959B7" w:rsidP="00725400"/>
    <w:p w14:paraId="7DFEB29E" w14:textId="77777777" w:rsidR="001C68B6" w:rsidRDefault="001C68B6" w:rsidP="00725400">
      <w:pPr>
        <w:rPr>
          <w:sz w:val="24"/>
        </w:rPr>
      </w:pPr>
    </w:p>
    <w:p w14:paraId="326092DC" w14:textId="6CCCA250" w:rsidR="002472B5" w:rsidRPr="002472B5" w:rsidRDefault="002472B5" w:rsidP="00725400">
      <w:pPr>
        <w:rPr>
          <w:sz w:val="24"/>
        </w:rPr>
      </w:pPr>
      <w:r w:rsidRPr="002472B5">
        <w:rPr>
          <w:sz w:val="24"/>
        </w:rPr>
        <w:t xml:space="preserve">This </w:t>
      </w:r>
      <w:r w:rsidR="005C0249">
        <w:rPr>
          <w:sz w:val="24"/>
        </w:rPr>
        <w:t>Privacy Regulation Round</w:t>
      </w:r>
      <w:r w:rsidR="00BF5748">
        <w:rPr>
          <w:sz w:val="24"/>
        </w:rPr>
        <w:t>u</w:t>
      </w:r>
      <w:r w:rsidR="005C0249">
        <w:rPr>
          <w:sz w:val="24"/>
        </w:rPr>
        <w:t xml:space="preserve">p </w:t>
      </w:r>
      <w:r w:rsidRPr="002472B5">
        <w:rPr>
          <w:sz w:val="24"/>
        </w:rPr>
        <w:t xml:space="preserve">summarizes the latest major </w:t>
      </w:r>
      <w:r w:rsidR="00E85F98">
        <w:rPr>
          <w:sz w:val="24"/>
        </w:rPr>
        <w:t xml:space="preserve">global </w:t>
      </w:r>
      <w:r w:rsidRPr="002472B5">
        <w:rPr>
          <w:sz w:val="24"/>
        </w:rPr>
        <w:t xml:space="preserve">privacy </w:t>
      </w:r>
      <w:r w:rsidR="005C0249">
        <w:rPr>
          <w:sz w:val="24"/>
        </w:rPr>
        <w:t>regulatory</w:t>
      </w:r>
      <w:r w:rsidRPr="002472B5">
        <w:rPr>
          <w:sz w:val="24"/>
        </w:rPr>
        <w:t xml:space="preserve"> </w:t>
      </w:r>
      <w:r w:rsidR="00E85F98">
        <w:rPr>
          <w:sz w:val="24"/>
        </w:rPr>
        <w:t>development</w:t>
      </w:r>
      <w:r w:rsidR="00BF5748">
        <w:rPr>
          <w:sz w:val="24"/>
        </w:rPr>
        <w:t>s</w:t>
      </w:r>
      <w:r w:rsidR="005C0249">
        <w:rPr>
          <w:sz w:val="24"/>
        </w:rPr>
        <w:t>, announcements</w:t>
      </w:r>
      <w:r w:rsidR="00BF5748">
        <w:rPr>
          <w:sz w:val="24"/>
        </w:rPr>
        <w:t>,</w:t>
      </w:r>
      <w:r w:rsidR="00E85F98">
        <w:rPr>
          <w:sz w:val="24"/>
        </w:rPr>
        <w:t xml:space="preserve"> and </w:t>
      </w:r>
      <w:r w:rsidRPr="002472B5">
        <w:rPr>
          <w:sz w:val="24"/>
        </w:rPr>
        <w:t xml:space="preserve">changes. This report is updated on a monthly basis. </w:t>
      </w:r>
      <w:r w:rsidR="005C0249">
        <w:rPr>
          <w:sz w:val="24"/>
        </w:rPr>
        <w:t>For each relevant regulatory activity</w:t>
      </w:r>
      <w:r w:rsidRPr="002472B5">
        <w:rPr>
          <w:sz w:val="24"/>
        </w:rPr>
        <w:t xml:space="preserve">, </w:t>
      </w:r>
      <w:r w:rsidR="005C0249">
        <w:rPr>
          <w:sz w:val="24"/>
        </w:rPr>
        <w:t xml:space="preserve">you can find actionable Info-Tech analyst insights and links to </w:t>
      </w:r>
      <w:r w:rsidRPr="002472B5">
        <w:rPr>
          <w:sz w:val="24"/>
        </w:rPr>
        <w:t>useful Info-Tech research that can assist you with becoming compliant</w:t>
      </w:r>
      <w:r w:rsidR="005C0249">
        <w:rPr>
          <w:sz w:val="24"/>
        </w:rPr>
        <w:t xml:space="preserve">. </w:t>
      </w:r>
    </w:p>
    <w:p w14:paraId="3DEECA01" w14:textId="77777777" w:rsidR="002472B5" w:rsidRDefault="002472B5" w:rsidP="00725400">
      <w:pPr>
        <w:rPr>
          <w:color w:val="808080" w:themeColor="background1" w:themeShade="80"/>
        </w:rPr>
      </w:pPr>
    </w:p>
    <w:p w14:paraId="0CC8582A" w14:textId="77777777" w:rsidR="002472B5" w:rsidRDefault="002472B5" w:rsidP="00725400">
      <w:pPr>
        <w:rPr>
          <w:color w:val="808080" w:themeColor="background1" w:themeShade="80"/>
        </w:rPr>
      </w:pPr>
    </w:p>
    <w:p w14:paraId="21AD8B24" w14:textId="77777777" w:rsidR="004910A1" w:rsidRDefault="004910A1" w:rsidP="00725400">
      <w:pPr>
        <w:rPr>
          <w:color w:val="808080" w:themeColor="background1" w:themeShade="80"/>
        </w:rPr>
      </w:pPr>
    </w:p>
    <w:p w14:paraId="7CE24CC5" w14:textId="77777777" w:rsidR="004910A1" w:rsidRDefault="004910A1" w:rsidP="00725400">
      <w:pPr>
        <w:rPr>
          <w:color w:val="808080" w:themeColor="background1" w:themeShade="80"/>
        </w:rPr>
      </w:pPr>
    </w:p>
    <w:p w14:paraId="1DA88E5E" w14:textId="77777777" w:rsidR="004910A1" w:rsidRDefault="004910A1" w:rsidP="00725400">
      <w:pPr>
        <w:rPr>
          <w:color w:val="808080" w:themeColor="background1" w:themeShade="80"/>
        </w:rPr>
      </w:pPr>
    </w:p>
    <w:p w14:paraId="1B339FAB" w14:textId="77777777" w:rsidR="004910A1" w:rsidRDefault="004910A1" w:rsidP="00725400">
      <w:pPr>
        <w:rPr>
          <w:color w:val="808080" w:themeColor="background1" w:themeShade="80"/>
        </w:rPr>
      </w:pPr>
    </w:p>
    <w:p w14:paraId="7CEB07E4" w14:textId="2648E896" w:rsidR="002472B5" w:rsidRDefault="002472B5" w:rsidP="00725400">
      <w:pPr>
        <w:rPr>
          <w:color w:val="808080" w:themeColor="background1" w:themeShade="80"/>
        </w:rPr>
      </w:pPr>
    </w:p>
    <w:p w14:paraId="560F9630" w14:textId="77777777" w:rsidR="006A3180" w:rsidRDefault="006A3180" w:rsidP="00725400">
      <w:pPr>
        <w:rPr>
          <w:color w:val="808080" w:themeColor="background1" w:themeShade="80"/>
        </w:rPr>
      </w:pPr>
    </w:p>
    <w:p w14:paraId="5F9A9E5A" w14:textId="77777777" w:rsidR="002472B5" w:rsidRDefault="002472B5" w:rsidP="00725400">
      <w:pPr>
        <w:rPr>
          <w:color w:val="808080" w:themeColor="background1" w:themeShade="80"/>
        </w:rPr>
      </w:pPr>
    </w:p>
    <w:p w14:paraId="49B9CB85" w14:textId="77777777" w:rsidR="002472B5" w:rsidRDefault="002472B5" w:rsidP="00725400">
      <w:pPr>
        <w:rPr>
          <w:color w:val="808080" w:themeColor="background1" w:themeShade="80"/>
        </w:rPr>
      </w:pPr>
    </w:p>
    <w:p w14:paraId="77C18B93" w14:textId="77777777" w:rsidR="002472B5" w:rsidRDefault="002472B5" w:rsidP="00725400">
      <w:pPr>
        <w:rPr>
          <w:color w:val="808080" w:themeColor="background1" w:themeShade="80"/>
        </w:rPr>
      </w:pPr>
    </w:p>
    <w:p w14:paraId="57147392" w14:textId="77777777" w:rsidR="002472B5" w:rsidRDefault="002472B5" w:rsidP="00725400">
      <w:pPr>
        <w:rPr>
          <w:color w:val="808080" w:themeColor="background1" w:themeShade="80"/>
        </w:rPr>
      </w:pPr>
    </w:p>
    <w:p w14:paraId="46A29AE7" w14:textId="77777777" w:rsidR="002472B5" w:rsidRDefault="002472B5" w:rsidP="00725400">
      <w:pPr>
        <w:rPr>
          <w:color w:val="808080" w:themeColor="background1" w:themeShade="80"/>
        </w:rPr>
      </w:pPr>
    </w:p>
    <w:p w14:paraId="671D7B37" w14:textId="77777777" w:rsidR="002472B5" w:rsidRDefault="002472B5" w:rsidP="00725400">
      <w:pPr>
        <w:rPr>
          <w:color w:val="808080" w:themeColor="background1" w:themeShade="80"/>
        </w:rPr>
      </w:pPr>
    </w:p>
    <w:p w14:paraId="710CCB03" w14:textId="77777777" w:rsidR="002472B5" w:rsidRDefault="002472B5" w:rsidP="00725400">
      <w:pPr>
        <w:rPr>
          <w:color w:val="808080" w:themeColor="background1" w:themeShade="80"/>
        </w:rPr>
      </w:pPr>
    </w:p>
    <w:p w14:paraId="12D530B9" w14:textId="77777777" w:rsidR="002472B5" w:rsidRDefault="002472B5" w:rsidP="00725400">
      <w:pPr>
        <w:rPr>
          <w:color w:val="808080" w:themeColor="background1" w:themeShade="80"/>
        </w:rPr>
      </w:pPr>
    </w:p>
    <w:p w14:paraId="17BADBC9" w14:textId="77777777" w:rsidR="002472B5" w:rsidRDefault="002472B5" w:rsidP="00725400">
      <w:pPr>
        <w:rPr>
          <w:color w:val="808080" w:themeColor="background1" w:themeShade="80"/>
        </w:rPr>
      </w:pPr>
    </w:p>
    <w:p w14:paraId="299F13B0" w14:textId="77777777" w:rsidR="002472B5" w:rsidRPr="00DE2AF1" w:rsidRDefault="002472B5" w:rsidP="00725400">
      <w:pPr>
        <w:rPr>
          <w:color w:val="808080" w:themeColor="background1" w:themeShade="80"/>
        </w:rPr>
      </w:pPr>
    </w:p>
    <w:p w14:paraId="3F1A8F6D" w14:textId="77777777" w:rsidR="00F96D70" w:rsidRPr="00CD499E" w:rsidRDefault="00F96D70" w:rsidP="00F96D70">
      <w:pPr>
        <w:rPr>
          <w:sz w:val="24"/>
        </w:rPr>
      </w:pPr>
    </w:p>
    <w:bookmarkStart w:id="1" w:name="_Toc3559215" w:displacedByCustomXml="next"/>
    <w:sdt>
      <w:sdtPr>
        <w:rPr>
          <w:rFonts w:ascii="Arial" w:eastAsia="Times New Roman" w:hAnsi="Arial" w:cs="Times New Roman"/>
          <w:color w:val="auto"/>
          <w:sz w:val="20"/>
          <w:szCs w:val="24"/>
        </w:rPr>
        <w:id w:val="321476915"/>
        <w:docPartObj>
          <w:docPartGallery w:val="Table of Contents"/>
          <w:docPartUnique/>
        </w:docPartObj>
      </w:sdtPr>
      <w:sdtEndPr>
        <w:rPr>
          <w:b/>
          <w:bCs/>
          <w:noProof/>
        </w:rPr>
      </w:sdtEndPr>
      <w:sdtContent>
        <w:p w14:paraId="6C293CDC" w14:textId="0EC3D37B" w:rsidR="00F55DD4" w:rsidRDefault="00F55DD4">
          <w:pPr>
            <w:pStyle w:val="TOCHeading"/>
          </w:pPr>
          <w:r>
            <w:t>Contents</w:t>
          </w:r>
        </w:p>
        <w:p w14:paraId="1447335B" w14:textId="01114E9B" w:rsidR="00DA29D1" w:rsidRDefault="004A3B0F">
          <w:pPr>
            <w:pStyle w:val="TOC1"/>
            <w:rPr>
              <w:rFonts w:asciiTheme="minorHAnsi" w:eastAsiaTheme="minorEastAsia" w:hAnsiTheme="minorHAnsi" w:cstheme="minorBidi"/>
              <w:b w:val="0"/>
              <w:caps w:val="0"/>
              <w:noProof/>
              <w:kern w:val="2"/>
              <w:sz w:val="24"/>
              <w:szCs w:val="24"/>
              <w14:ligatures w14:val="standardContextual"/>
            </w:rPr>
          </w:pPr>
          <w:r>
            <w:rPr>
              <w:b w:val="0"/>
              <w:bCs/>
              <w:caps w:val="0"/>
              <w:noProof/>
            </w:rPr>
            <w:fldChar w:fldCharType="begin"/>
          </w:r>
          <w:r>
            <w:rPr>
              <w:b w:val="0"/>
              <w:bCs/>
              <w:caps w:val="0"/>
              <w:noProof/>
            </w:rPr>
            <w:instrText xml:space="preserve"> TOC \o "1-2" \h \z \u </w:instrText>
          </w:r>
          <w:r>
            <w:rPr>
              <w:b w:val="0"/>
              <w:bCs/>
              <w:caps w:val="0"/>
              <w:noProof/>
            </w:rPr>
            <w:fldChar w:fldCharType="separate"/>
          </w:r>
          <w:hyperlink w:anchor="_Toc159522366" w:history="1">
            <w:r w:rsidR="00DA29D1" w:rsidRPr="00890775">
              <w:rPr>
                <w:rStyle w:val="Hyperlink"/>
                <w:noProof/>
              </w:rPr>
              <w:t>Google Research Reveals Global Spyware Threat</w:t>
            </w:r>
            <w:r w:rsidR="00DA29D1">
              <w:rPr>
                <w:noProof/>
                <w:webHidden/>
              </w:rPr>
              <w:tab/>
            </w:r>
            <w:r w:rsidR="00DA29D1">
              <w:rPr>
                <w:noProof/>
                <w:webHidden/>
              </w:rPr>
              <w:fldChar w:fldCharType="begin"/>
            </w:r>
            <w:r w:rsidR="00DA29D1">
              <w:rPr>
                <w:noProof/>
                <w:webHidden/>
              </w:rPr>
              <w:instrText xml:space="preserve"> PAGEREF _Toc159522366 \h </w:instrText>
            </w:r>
            <w:r w:rsidR="00DA29D1">
              <w:rPr>
                <w:noProof/>
                <w:webHidden/>
              </w:rPr>
            </w:r>
            <w:r w:rsidR="00DA29D1">
              <w:rPr>
                <w:noProof/>
                <w:webHidden/>
              </w:rPr>
              <w:fldChar w:fldCharType="separate"/>
            </w:r>
            <w:r w:rsidR="000F55D1">
              <w:rPr>
                <w:noProof/>
                <w:webHidden/>
              </w:rPr>
              <w:t>3</w:t>
            </w:r>
            <w:r w:rsidR="00DA29D1">
              <w:rPr>
                <w:noProof/>
                <w:webHidden/>
              </w:rPr>
              <w:fldChar w:fldCharType="end"/>
            </w:r>
          </w:hyperlink>
        </w:p>
        <w:p w14:paraId="0A89F7C3" w14:textId="7CB393AD" w:rsidR="00DA29D1"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59522367" w:history="1">
            <w:r w:rsidR="00DA29D1" w:rsidRPr="00890775">
              <w:rPr>
                <w:rStyle w:val="Hyperlink"/>
                <w:rFonts w:eastAsia="Arial"/>
                <w:noProof/>
              </w:rPr>
              <w:t>Type: News</w:t>
            </w:r>
            <w:r w:rsidR="00DA29D1">
              <w:rPr>
                <w:noProof/>
                <w:webHidden/>
              </w:rPr>
              <w:tab/>
            </w:r>
            <w:r w:rsidR="00DA29D1">
              <w:rPr>
                <w:noProof/>
                <w:webHidden/>
              </w:rPr>
              <w:fldChar w:fldCharType="begin"/>
            </w:r>
            <w:r w:rsidR="00DA29D1">
              <w:rPr>
                <w:noProof/>
                <w:webHidden/>
              </w:rPr>
              <w:instrText xml:space="preserve"> PAGEREF _Toc159522367 \h </w:instrText>
            </w:r>
            <w:r w:rsidR="00DA29D1">
              <w:rPr>
                <w:noProof/>
                <w:webHidden/>
              </w:rPr>
            </w:r>
            <w:r w:rsidR="00DA29D1">
              <w:rPr>
                <w:noProof/>
                <w:webHidden/>
              </w:rPr>
              <w:fldChar w:fldCharType="separate"/>
            </w:r>
            <w:r w:rsidR="000F55D1">
              <w:rPr>
                <w:noProof/>
                <w:webHidden/>
              </w:rPr>
              <w:t>3</w:t>
            </w:r>
            <w:r w:rsidR="00DA29D1">
              <w:rPr>
                <w:noProof/>
                <w:webHidden/>
              </w:rPr>
              <w:fldChar w:fldCharType="end"/>
            </w:r>
          </w:hyperlink>
        </w:p>
        <w:p w14:paraId="69F2B52D" w14:textId="1B720A01" w:rsidR="00DA29D1"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59522368" w:history="1">
            <w:r w:rsidR="00DA29D1" w:rsidRPr="00890775">
              <w:rPr>
                <w:rStyle w:val="Hyperlink"/>
                <w:rFonts w:eastAsia="Arial"/>
                <w:noProof/>
              </w:rPr>
              <w:t>Date: February 2024</w:t>
            </w:r>
            <w:r w:rsidR="00DA29D1">
              <w:rPr>
                <w:noProof/>
                <w:webHidden/>
              </w:rPr>
              <w:tab/>
            </w:r>
            <w:r w:rsidR="00DA29D1">
              <w:rPr>
                <w:noProof/>
                <w:webHidden/>
              </w:rPr>
              <w:fldChar w:fldCharType="begin"/>
            </w:r>
            <w:r w:rsidR="00DA29D1">
              <w:rPr>
                <w:noProof/>
                <w:webHidden/>
              </w:rPr>
              <w:instrText xml:space="preserve"> PAGEREF _Toc159522368 \h </w:instrText>
            </w:r>
            <w:r w:rsidR="00DA29D1">
              <w:rPr>
                <w:noProof/>
                <w:webHidden/>
              </w:rPr>
            </w:r>
            <w:r w:rsidR="00DA29D1">
              <w:rPr>
                <w:noProof/>
                <w:webHidden/>
              </w:rPr>
              <w:fldChar w:fldCharType="separate"/>
            </w:r>
            <w:r w:rsidR="000F55D1">
              <w:rPr>
                <w:noProof/>
                <w:webHidden/>
              </w:rPr>
              <w:t>3</w:t>
            </w:r>
            <w:r w:rsidR="00DA29D1">
              <w:rPr>
                <w:noProof/>
                <w:webHidden/>
              </w:rPr>
              <w:fldChar w:fldCharType="end"/>
            </w:r>
          </w:hyperlink>
        </w:p>
        <w:p w14:paraId="1F1D682D" w14:textId="4520CC67" w:rsidR="00DA29D1" w:rsidRDefault="00000000">
          <w:pPr>
            <w:pStyle w:val="TOC1"/>
            <w:rPr>
              <w:rFonts w:asciiTheme="minorHAnsi" w:eastAsiaTheme="minorEastAsia" w:hAnsiTheme="minorHAnsi" w:cstheme="minorBidi"/>
              <w:b w:val="0"/>
              <w:caps w:val="0"/>
              <w:noProof/>
              <w:kern w:val="2"/>
              <w:sz w:val="24"/>
              <w:szCs w:val="24"/>
              <w14:ligatures w14:val="standardContextual"/>
            </w:rPr>
          </w:pPr>
          <w:hyperlink w:anchor="_Toc159522369" w:history="1">
            <w:r w:rsidR="00DA29D1" w:rsidRPr="00890775">
              <w:rPr>
                <w:rStyle w:val="Hyperlink"/>
                <w:noProof/>
              </w:rPr>
              <w:t>California Cracks Down on Mobile App Data Practices</w:t>
            </w:r>
            <w:r w:rsidR="00DA29D1">
              <w:rPr>
                <w:noProof/>
                <w:webHidden/>
              </w:rPr>
              <w:tab/>
            </w:r>
            <w:r w:rsidR="00DA29D1">
              <w:rPr>
                <w:noProof/>
                <w:webHidden/>
              </w:rPr>
              <w:fldChar w:fldCharType="begin"/>
            </w:r>
            <w:r w:rsidR="00DA29D1">
              <w:rPr>
                <w:noProof/>
                <w:webHidden/>
              </w:rPr>
              <w:instrText xml:space="preserve"> PAGEREF _Toc159522369 \h </w:instrText>
            </w:r>
            <w:r w:rsidR="00DA29D1">
              <w:rPr>
                <w:noProof/>
                <w:webHidden/>
              </w:rPr>
            </w:r>
            <w:r w:rsidR="00DA29D1">
              <w:rPr>
                <w:noProof/>
                <w:webHidden/>
              </w:rPr>
              <w:fldChar w:fldCharType="separate"/>
            </w:r>
            <w:r w:rsidR="000F55D1">
              <w:rPr>
                <w:noProof/>
                <w:webHidden/>
              </w:rPr>
              <w:t>4</w:t>
            </w:r>
            <w:r w:rsidR="00DA29D1">
              <w:rPr>
                <w:noProof/>
                <w:webHidden/>
              </w:rPr>
              <w:fldChar w:fldCharType="end"/>
            </w:r>
          </w:hyperlink>
        </w:p>
        <w:p w14:paraId="46323E3E" w14:textId="1F6A3C10" w:rsidR="00DA29D1"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59522370" w:history="1">
            <w:r w:rsidR="00DA29D1" w:rsidRPr="00890775">
              <w:rPr>
                <w:rStyle w:val="Hyperlink"/>
                <w:noProof/>
              </w:rPr>
              <w:t>Type: Regulations</w:t>
            </w:r>
            <w:r w:rsidR="00DA29D1">
              <w:rPr>
                <w:noProof/>
                <w:webHidden/>
              </w:rPr>
              <w:tab/>
            </w:r>
            <w:r w:rsidR="00DA29D1">
              <w:rPr>
                <w:noProof/>
                <w:webHidden/>
              </w:rPr>
              <w:fldChar w:fldCharType="begin"/>
            </w:r>
            <w:r w:rsidR="00DA29D1">
              <w:rPr>
                <w:noProof/>
                <w:webHidden/>
              </w:rPr>
              <w:instrText xml:space="preserve"> PAGEREF _Toc159522370 \h </w:instrText>
            </w:r>
            <w:r w:rsidR="00DA29D1">
              <w:rPr>
                <w:noProof/>
                <w:webHidden/>
              </w:rPr>
            </w:r>
            <w:r w:rsidR="00DA29D1">
              <w:rPr>
                <w:noProof/>
                <w:webHidden/>
              </w:rPr>
              <w:fldChar w:fldCharType="separate"/>
            </w:r>
            <w:r w:rsidR="000F55D1">
              <w:rPr>
                <w:noProof/>
                <w:webHidden/>
              </w:rPr>
              <w:t>4</w:t>
            </w:r>
            <w:r w:rsidR="00DA29D1">
              <w:rPr>
                <w:noProof/>
                <w:webHidden/>
              </w:rPr>
              <w:fldChar w:fldCharType="end"/>
            </w:r>
          </w:hyperlink>
        </w:p>
        <w:p w14:paraId="108ABDB2" w14:textId="677175E5" w:rsidR="00DA29D1"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59522371" w:history="1">
            <w:r w:rsidR="00DA29D1" w:rsidRPr="00890775">
              <w:rPr>
                <w:rStyle w:val="Hyperlink"/>
                <w:noProof/>
              </w:rPr>
              <w:t>Announcement Date: January 2024</w:t>
            </w:r>
            <w:r w:rsidR="00DA29D1">
              <w:rPr>
                <w:noProof/>
                <w:webHidden/>
              </w:rPr>
              <w:tab/>
            </w:r>
            <w:r w:rsidR="00DA29D1">
              <w:rPr>
                <w:noProof/>
                <w:webHidden/>
              </w:rPr>
              <w:fldChar w:fldCharType="begin"/>
            </w:r>
            <w:r w:rsidR="00DA29D1">
              <w:rPr>
                <w:noProof/>
                <w:webHidden/>
              </w:rPr>
              <w:instrText xml:space="preserve"> PAGEREF _Toc159522371 \h </w:instrText>
            </w:r>
            <w:r w:rsidR="00DA29D1">
              <w:rPr>
                <w:noProof/>
                <w:webHidden/>
              </w:rPr>
            </w:r>
            <w:r w:rsidR="00DA29D1">
              <w:rPr>
                <w:noProof/>
                <w:webHidden/>
              </w:rPr>
              <w:fldChar w:fldCharType="separate"/>
            </w:r>
            <w:r w:rsidR="000F55D1">
              <w:rPr>
                <w:noProof/>
                <w:webHidden/>
              </w:rPr>
              <w:t>4</w:t>
            </w:r>
            <w:r w:rsidR="00DA29D1">
              <w:rPr>
                <w:noProof/>
                <w:webHidden/>
              </w:rPr>
              <w:fldChar w:fldCharType="end"/>
            </w:r>
          </w:hyperlink>
        </w:p>
        <w:p w14:paraId="359C2218" w14:textId="2CDE3C54" w:rsidR="00DA29D1" w:rsidRDefault="00000000">
          <w:pPr>
            <w:pStyle w:val="TOC1"/>
            <w:rPr>
              <w:rFonts w:asciiTheme="minorHAnsi" w:eastAsiaTheme="minorEastAsia" w:hAnsiTheme="minorHAnsi" w:cstheme="minorBidi"/>
              <w:b w:val="0"/>
              <w:caps w:val="0"/>
              <w:noProof/>
              <w:kern w:val="2"/>
              <w:sz w:val="24"/>
              <w:szCs w:val="24"/>
              <w14:ligatures w14:val="standardContextual"/>
            </w:rPr>
          </w:pPr>
          <w:hyperlink w:anchor="_Toc159522372" w:history="1">
            <w:r w:rsidR="00DA29D1" w:rsidRPr="00890775">
              <w:rPr>
                <w:rStyle w:val="Hyperlink"/>
                <w:noProof/>
              </w:rPr>
              <w:t>Alberta Looking to Improve Privacy Protection Within the Next Two Years</w:t>
            </w:r>
            <w:r w:rsidR="00DA29D1">
              <w:rPr>
                <w:noProof/>
                <w:webHidden/>
              </w:rPr>
              <w:tab/>
            </w:r>
            <w:r w:rsidR="00DA29D1">
              <w:rPr>
                <w:noProof/>
                <w:webHidden/>
              </w:rPr>
              <w:fldChar w:fldCharType="begin"/>
            </w:r>
            <w:r w:rsidR="00DA29D1">
              <w:rPr>
                <w:noProof/>
                <w:webHidden/>
              </w:rPr>
              <w:instrText xml:space="preserve"> PAGEREF _Toc159522372 \h </w:instrText>
            </w:r>
            <w:r w:rsidR="00DA29D1">
              <w:rPr>
                <w:noProof/>
                <w:webHidden/>
              </w:rPr>
            </w:r>
            <w:r w:rsidR="00DA29D1">
              <w:rPr>
                <w:noProof/>
                <w:webHidden/>
              </w:rPr>
              <w:fldChar w:fldCharType="separate"/>
            </w:r>
            <w:r w:rsidR="000F55D1">
              <w:rPr>
                <w:noProof/>
                <w:webHidden/>
              </w:rPr>
              <w:t>5</w:t>
            </w:r>
            <w:r w:rsidR="00DA29D1">
              <w:rPr>
                <w:noProof/>
                <w:webHidden/>
              </w:rPr>
              <w:fldChar w:fldCharType="end"/>
            </w:r>
          </w:hyperlink>
        </w:p>
        <w:p w14:paraId="41D4B0AF" w14:textId="5387CBEC" w:rsidR="00DA29D1"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59522373" w:history="1">
            <w:r w:rsidR="00DA29D1" w:rsidRPr="00890775">
              <w:rPr>
                <w:rStyle w:val="Hyperlink"/>
                <w:rFonts w:eastAsia="Arial"/>
                <w:noProof/>
              </w:rPr>
              <w:t>Type: Announcement</w:t>
            </w:r>
            <w:r w:rsidR="00DA29D1">
              <w:rPr>
                <w:noProof/>
                <w:webHidden/>
              </w:rPr>
              <w:tab/>
            </w:r>
            <w:r w:rsidR="00DA29D1">
              <w:rPr>
                <w:noProof/>
                <w:webHidden/>
              </w:rPr>
              <w:fldChar w:fldCharType="begin"/>
            </w:r>
            <w:r w:rsidR="00DA29D1">
              <w:rPr>
                <w:noProof/>
                <w:webHidden/>
              </w:rPr>
              <w:instrText xml:space="preserve"> PAGEREF _Toc159522373 \h </w:instrText>
            </w:r>
            <w:r w:rsidR="00DA29D1">
              <w:rPr>
                <w:noProof/>
                <w:webHidden/>
              </w:rPr>
            </w:r>
            <w:r w:rsidR="00DA29D1">
              <w:rPr>
                <w:noProof/>
                <w:webHidden/>
              </w:rPr>
              <w:fldChar w:fldCharType="separate"/>
            </w:r>
            <w:r w:rsidR="000F55D1">
              <w:rPr>
                <w:noProof/>
                <w:webHidden/>
              </w:rPr>
              <w:t>5</w:t>
            </w:r>
            <w:r w:rsidR="00DA29D1">
              <w:rPr>
                <w:noProof/>
                <w:webHidden/>
              </w:rPr>
              <w:fldChar w:fldCharType="end"/>
            </w:r>
          </w:hyperlink>
        </w:p>
        <w:p w14:paraId="178B0BBC" w14:textId="02C555F3" w:rsidR="00DA29D1"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59522374" w:history="1">
            <w:r w:rsidR="00DA29D1" w:rsidRPr="00890775">
              <w:rPr>
                <w:rStyle w:val="Hyperlink"/>
                <w:rFonts w:eastAsia="Arial"/>
                <w:noProof/>
              </w:rPr>
              <w:t>Announcement Date: January 2024</w:t>
            </w:r>
            <w:r w:rsidR="00DA29D1">
              <w:rPr>
                <w:noProof/>
                <w:webHidden/>
              </w:rPr>
              <w:tab/>
            </w:r>
            <w:r w:rsidR="00DA29D1">
              <w:rPr>
                <w:noProof/>
                <w:webHidden/>
              </w:rPr>
              <w:fldChar w:fldCharType="begin"/>
            </w:r>
            <w:r w:rsidR="00DA29D1">
              <w:rPr>
                <w:noProof/>
                <w:webHidden/>
              </w:rPr>
              <w:instrText xml:space="preserve"> PAGEREF _Toc159522374 \h </w:instrText>
            </w:r>
            <w:r w:rsidR="00DA29D1">
              <w:rPr>
                <w:noProof/>
                <w:webHidden/>
              </w:rPr>
            </w:r>
            <w:r w:rsidR="00DA29D1">
              <w:rPr>
                <w:noProof/>
                <w:webHidden/>
              </w:rPr>
              <w:fldChar w:fldCharType="separate"/>
            </w:r>
            <w:r w:rsidR="000F55D1">
              <w:rPr>
                <w:noProof/>
                <w:webHidden/>
              </w:rPr>
              <w:t>5</w:t>
            </w:r>
            <w:r w:rsidR="00DA29D1">
              <w:rPr>
                <w:noProof/>
                <w:webHidden/>
              </w:rPr>
              <w:fldChar w:fldCharType="end"/>
            </w:r>
          </w:hyperlink>
        </w:p>
        <w:p w14:paraId="4C4DDCD3" w14:textId="66E471AA" w:rsidR="00DA29D1" w:rsidRDefault="00000000">
          <w:pPr>
            <w:pStyle w:val="TOC1"/>
            <w:rPr>
              <w:rFonts w:asciiTheme="minorHAnsi" w:eastAsiaTheme="minorEastAsia" w:hAnsiTheme="minorHAnsi" w:cstheme="minorBidi"/>
              <w:b w:val="0"/>
              <w:caps w:val="0"/>
              <w:noProof/>
              <w:kern w:val="2"/>
              <w:sz w:val="24"/>
              <w:szCs w:val="24"/>
              <w14:ligatures w14:val="standardContextual"/>
            </w:rPr>
          </w:pPr>
          <w:hyperlink w:anchor="_Toc159522375" w:history="1">
            <w:r w:rsidR="00DA29D1" w:rsidRPr="00890775">
              <w:rPr>
                <w:rStyle w:val="Hyperlink"/>
                <w:noProof/>
              </w:rPr>
              <w:t>“Mother of all Breaches” Exposes Over 26 Billion Personal Records</w:t>
            </w:r>
            <w:r w:rsidR="00DA29D1">
              <w:rPr>
                <w:noProof/>
                <w:webHidden/>
              </w:rPr>
              <w:tab/>
            </w:r>
            <w:r w:rsidR="00DA29D1">
              <w:rPr>
                <w:noProof/>
                <w:webHidden/>
              </w:rPr>
              <w:fldChar w:fldCharType="begin"/>
            </w:r>
            <w:r w:rsidR="00DA29D1">
              <w:rPr>
                <w:noProof/>
                <w:webHidden/>
              </w:rPr>
              <w:instrText xml:space="preserve"> PAGEREF _Toc159522375 \h </w:instrText>
            </w:r>
            <w:r w:rsidR="00DA29D1">
              <w:rPr>
                <w:noProof/>
                <w:webHidden/>
              </w:rPr>
            </w:r>
            <w:r w:rsidR="00DA29D1">
              <w:rPr>
                <w:noProof/>
                <w:webHidden/>
              </w:rPr>
              <w:fldChar w:fldCharType="separate"/>
            </w:r>
            <w:r w:rsidR="000F55D1">
              <w:rPr>
                <w:noProof/>
                <w:webHidden/>
              </w:rPr>
              <w:t>6</w:t>
            </w:r>
            <w:r w:rsidR="00DA29D1">
              <w:rPr>
                <w:noProof/>
                <w:webHidden/>
              </w:rPr>
              <w:fldChar w:fldCharType="end"/>
            </w:r>
          </w:hyperlink>
        </w:p>
        <w:p w14:paraId="621D66F6" w14:textId="446472E7" w:rsidR="00DA29D1"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59522376" w:history="1">
            <w:r w:rsidR="00DA29D1" w:rsidRPr="00890775">
              <w:rPr>
                <w:rStyle w:val="Hyperlink"/>
                <w:noProof/>
              </w:rPr>
              <w:t>Type: News</w:t>
            </w:r>
            <w:r w:rsidR="00DA29D1">
              <w:rPr>
                <w:noProof/>
                <w:webHidden/>
              </w:rPr>
              <w:tab/>
            </w:r>
            <w:r w:rsidR="00DA29D1">
              <w:rPr>
                <w:noProof/>
                <w:webHidden/>
              </w:rPr>
              <w:fldChar w:fldCharType="begin"/>
            </w:r>
            <w:r w:rsidR="00DA29D1">
              <w:rPr>
                <w:noProof/>
                <w:webHidden/>
              </w:rPr>
              <w:instrText xml:space="preserve"> PAGEREF _Toc159522376 \h </w:instrText>
            </w:r>
            <w:r w:rsidR="00DA29D1">
              <w:rPr>
                <w:noProof/>
                <w:webHidden/>
              </w:rPr>
            </w:r>
            <w:r w:rsidR="00DA29D1">
              <w:rPr>
                <w:noProof/>
                <w:webHidden/>
              </w:rPr>
              <w:fldChar w:fldCharType="separate"/>
            </w:r>
            <w:r w:rsidR="000F55D1">
              <w:rPr>
                <w:noProof/>
                <w:webHidden/>
              </w:rPr>
              <w:t>6</w:t>
            </w:r>
            <w:r w:rsidR="00DA29D1">
              <w:rPr>
                <w:noProof/>
                <w:webHidden/>
              </w:rPr>
              <w:fldChar w:fldCharType="end"/>
            </w:r>
          </w:hyperlink>
        </w:p>
        <w:p w14:paraId="1D03E32E" w14:textId="390B2390" w:rsidR="00DA29D1" w:rsidRDefault="00000000">
          <w:pPr>
            <w:pStyle w:val="TOC2"/>
            <w:rPr>
              <w:rFonts w:asciiTheme="minorHAnsi" w:eastAsiaTheme="minorEastAsia" w:hAnsiTheme="minorHAnsi" w:cstheme="minorBidi"/>
              <w:smallCaps w:val="0"/>
              <w:noProof/>
              <w:kern w:val="2"/>
              <w:sz w:val="24"/>
              <w:szCs w:val="24"/>
              <w14:ligatures w14:val="standardContextual"/>
            </w:rPr>
          </w:pPr>
          <w:hyperlink w:anchor="_Toc159522377" w:history="1">
            <w:r w:rsidR="00DA29D1" w:rsidRPr="00890775">
              <w:rPr>
                <w:rStyle w:val="Hyperlink"/>
                <w:noProof/>
              </w:rPr>
              <w:t>Date: January 2024</w:t>
            </w:r>
            <w:r w:rsidR="00DA29D1">
              <w:rPr>
                <w:noProof/>
                <w:webHidden/>
              </w:rPr>
              <w:tab/>
            </w:r>
            <w:r w:rsidR="00DA29D1">
              <w:rPr>
                <w:noProof/>
                <w:webHidden/>
              </w:rPr>
              <w:fldChar w:fldCharType="begin"/>
            </w:r>
            <w:r w:rsidR="00DA29D1">
              <w:rPr>
                <w:noProof/>
                <w:webHidden/>
              </w:rPr>
              <w:instrText xml:space="preserve"> PAGEREF _Toc159522377 \h </w:instrText>
            </w:r>
            <w:r w:rsidR="00DA29D1">
              <w:rPr>
                <w:noProof/>
                <w:webHidden/>
              </w:rPr>
            </w:r>
            <w:r w:rsidR="00DA29D1">
              <w:rPr>
                <w:noProof/>
                <w:webHidden/>
              </w:rPr>
              <w:fldChar w:fldCharType="separate"/>
            </w:r>
            <w:r w:rsidR="000F55D1">
              <w:rPr>
                <w:noProof/>
                <w:webHidden/>
              </w:rPr>
              <w:t>6</w:t>
            </w:r>
            <w:r w:rsidR="00DA29D1">
              <w:rPr>
                <w:noProof/>
                <w:webHidden/>
              </w:rPr>
              <w:fldChar w:fldCharType="end"/>
            </w:r>
          </w:hyperlink>
        </w:p>
        <w:p w14:paraId="0510AE2D" w14:textId="392F2032" w:rsidR="00F55DD4" w:rsidRDefault="004A3B0F">
          <w:r>
            <w:rPr>
              <w:b/>
              <w:bCs/>
              <w:caps/>
              <w:noProof/>
              <w:sz w:val="22"/>
              <w:szCs w:val="20"/>
            </w:rPr>
            <w:fldChar w:fldCharType="end"/>
          </w:r>
        </w:p>
      </w:sdtContent>
    </w:sdt>
    <w:p w14:paraId="48B3CF8F" w14:textId="2169DC5B" w:rsidR="00B13F91" w:rsidRPr="00A4599B" w:rsidRDefault="00663847" w:rsidP="00B13F91">
      <w:pPr>
        <w:rPr>
          <w:rFonts w:cs="Arial"/>
          <w:b/>
          <w:bCs/>
          <w:kern w:val="32"/>
          <w:sz w:val="32"/>
          <w:szCs w:val="32"/>
        </w:rPr>
      </w:pPr>
      <w:bookmarkStart w:id="2" w:name="_Toc20419266"/>
      <w:bookmarkEnd w:id="1"/>
      <w:r>
        <w:br w:type="page"/>
      </w:r>
    </w:p>
    <w:p w14:paraId="352E7120" w14:textId="77777777" w:rsidR="00B13F91" w:rsidRDefault="00B13F91" w:rsidP="00B13F91">
      <w:pPr>
        <w:rPr>
          <w:color w:val="808080"/>
        </w:rPr>
      </w:pPr>
      <w:r w:rsidRPr="5B229044">
        <w:rPr>
          <w:color w:val="808080"/>
        </w:rPr>
        <w:lastRenderedPageBreak/>
        <w:t>____________________________________________________________________________________</w:t>
      </w:r>
    </w:p>
    <w:p w14:paraId="45DCF0A6" w14:textId="77777777" w:rsidR="006E1DB3" w:rsidRPr="00580775" w:rsidRDefault="006E1DB3" w:rsidP="00580775">
      <w:pPr>
        <w:pStyle w:val="Heading1"/>
      </w:pPr>
      <w:bookmarkStart w:id="3" w:name="_Toc158194531"/>
      <w:bookmarkStart w:id="4" w:name="_Toc159522366"/>
      <w:bookmarkStart w:id="5" w:name="_Hlk130292926"/>
      <w:r w:rsidRPr="00580775">
        <w:t>Google Research Reveals Global Spyware Threat</w:t>
      </w:r>
      <w:bookmarkEnd w:id="3"/>
      <w:bookmarkEnd w:id="4"/>
    </w:p>
    <w:p w14:paraId="3DEE48F5" w14:textId="77777777" w:rsidR="009F7C6B" w:rsidRPr="009F7C6B" w:rsidRDefault="009F7C6B" w:rsidP="009F7C6B">
      <w:pPr>
        <w:rPr>
          <w:rFonts w:eastAsia="Arial"/>
        </w:rPr>
      </w:pPr>
    </w:p>
    <w:p w14:paraId="2BF99B87" w14:textId="77777777" w:rsidR="00312B3A" w:rsidRPr="00EF0B0E" w:rsidRDefault="00312B3A" w:rsidP="00312B3A">
      <w:pPr>
        <w:pStyle w:val="Heading2"/>
        <w:spacing w:before="0" w:after="0"/>
        <w:rPr>
          <w:rFonts w:eastAsia="Arial"/>
          <w:sz w:val="20"/>
          <w:szCs w:val="20"/>
        </w:rPr>
      </w:pPr>
      <w:bookmarkStart w:id="6" w:name="_Toc158194532"/>
      <w:bookmarkStart w:id="7" w:name="_Toc159522367"/>
      <w:bookmarkEnd w:id="5"/>
      <w:r w:rsidRPr="00EF0B0E">
        <w:rPr>
          <w:rStyle w:val="normaltextrun"/>
          <w:rFonts w:eastAsia="Arial"/>
          <w:sz w:val="20"/>
          <w:szCs w:val="20"/>
        </w:rPr>
        <w:t>Type: News</w:t>
      </w:r>
      <w:bookmarkEnd w:id="6"/>
      <w:bookmarkEnd w:id="7"/>
    </w:p>
    <w:p w14:paraId="21D04FBA" w14:textId="37C1580D" w:rsidR="00312B3A" w:rsidRPr="00EF0B0E" w:rsidRDefault="00312B3A" w:rsidP="00312B3A">
      <w:pPr>
        <w:pStyle w:val="Heading2"/>
        <w:spacing w:before="0" w:after="0"/>
        <w:rPr>
          <w:rFonts w:eastAsia="Arial"/>
          <w:sz w:val="20"/>
          <w:szCs w:val="20"/>
        </w:rPr>
      </w:pPr>
      <w:bookmarkStart w:id="8" w:name="_Toc158194533"/>
      <w:bookmarkStart w:id="9" w:name="_Toc159522368"/>
      <w:r w:rsidRPr="00EF0B0E">
        <w:rPr>
          <w:rStyle w:val="normaltextrun"/>
          <w:rFonts w:eastAsia="Arial"/>
          <w:sz w:val="20"/>
          <w:szCs w:val="20"/>
        </w:rPr>
        <w:t>Date: February 2024</w:t>
      </w:r>
      <w:bookmarkEnd w:id="8"/>
      <w:bookmarkEnd w:id="9"/>
    </w:p>
    <w:p w14:paraId="1620A5EC" w14:textId="77777777" w:rsidR="00A4599B" w:rsidRPr="00033244" w:rsidRDefault="00A4599B" w:rsidP="00A4599B">
      <w:pPr>
        <w:rPr>
          <w:rFonts w:cs="Arial"/>
          <w:szCs w:val="20"/>
        </w:rPr>
      </w:pPr>
    </w:p>
    <w:p w14:paraId="6F153DD0" w14:textId="77777777" w:rsidR="00F2598E" w:rsidRDefault="00A4599B" w:rsidP="00F2598E">
      <w:pPr>
        <w:pStyle w:val="paragraph"/>
        <w:shd w:val="clear" w:color="auto" w:fill="FFFFFF"/>
        <w:spacing w:before="0" w:beforeAutospacing="0" w:after="0" w:afterAutospacing="0"/>
        <w:textAlignment w:val="baseline"/>
        <w:rPr>
          <w:rStyle w:val="normaltextrun"/>
          <w:rFonts w:ascii="Arial" w:hAnsi="Arial" w:cs="Arial"/>
          <w:sz w:val="20"/>
          <w:szCs w:val="20"/>
        </w:rPr>
      </w:pPr>
      <w:r w:rsidRPr="00033244">
        <w:rPr>
          <w:rStyle w:val="normaltextrun"/>
          <w:rFonts w:ascii="Arial" w:hAnsi="Arial" w:cs="Arial"/>
          <w:b/>
          <w:bCs/>
          <w:sz w:val="20"/>
          <w:szCs w:val="20"/>
        </w:rPr>
        <w:t xml:space="preserve">Summary: </w:t>
      </w:r>
      <w:r w:rsidR="00F2598E">
        <w:rPr>
          <w:rStyle w:val="normaltextrun"/>
          <w:rFonts w:ascii="Arial" w:hAnsi="Arial" w:cs="Arial"/>
          <w:sz w:val="20"/>
          <w:szCs w:val="20"/>
        </w:rPr>
        <w:t xml:space="preserve">In a recent report, Google casts light on the substantial risks commercial surveillance vendors pose to global users. The internet giant urges the United States and its allies to take more decisive action in reining in the spyware industry. </w:t>
      </w:r>
    </w:p>
    <w:p w14:paraId="1CF143D5" w14:textId="77777777" w:rsidR="00F2598E" w:rsidRDefault="00F2598E" w:rsidP="00F2598E">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6EC4122D" w14:textId="77777777" w:rsidR="00F2598E" w:rsidRPr="000E1687" w:rsidRDefault="00F2598E" w:rsidP="00F2598E">
      <w:pPr>
        <w:pStyle w:val="paragraph"/>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Spyware firms offer comprehensive solutions for bypassing security measures and continue to claim that their products are intended for government use in national security efforts. However, the report details the operations of 40 commercial spyware vendors, emphasizing the industry’s role in distributing harmful hacking tools and exploiting vulnerabilities for surveillance. These tools find their way into the hands of a collaborative ecosystem of state and non-state actors that includes vulnerability researchers, exploit developers, and government clients. These groups deploy spyware </w:t>
      </w:r>
      <w:r w:rsidRPr="000E1687">
        <w:rPr>
          <w:rStyle w:val="normaltextrun"/>
          <w:rFonts w:ascii="Arial" w:hAnsi="Arial" w:cs="Arial"/>
          <w:sz w:val="20"/>
          <w:szCs w:val="20"/>
        </w:rPr>
        <w:t>against journalists, human rights defenders, dissidents, and opposition politicians.</w:t>
      </w:r>
    </w:p>
    <w:p w14:paraId="72FA3358" w14:textId="77777777" w:rsidR="00F2598E" w:rsidRPr="000E1687" w:rsidRDefault="00F2598E" w:rsidP="00F2598E">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51C61012" w14:textId="0986B57C" w:rsidR="0095424C" w:rsidRDefault="00F2598E" w:rsidP="00F2598E">
      <w:pPr>
        <w:pStyle w:val="paragraph"/>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Google plays a proactive role in disrupting the spyware ecosystem by identifying and fixing vulnerabilities, sharing intelligence, and offering advanced protection for high-risk users.</w:t>
      </w:r>
    </w:p>
    <w:p w14:paraId="15EC7D1F" w14:textId="77777777" w:rsidR="00C04604" w:rsidRDefault="00C04604"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4763BD4E" w14:textId="77777777" w:rsidR="004B1D9A" w:rsidRDefault="00A4599B" w:rsidP="004B1D9A">
      <w:pPr>
        <w:pStyle w:val="paragraph"/>
        <w:shd w:val="clear" w:color="auto" w:fill="FFFFFF"/>
        <w:spacing w:before="0" w:beforeAutospacing="0" w:after="0" w:afterAutospacing="0"/>
        <w:textAlignment w:val="baseline"/>
        <w:rPr>
          <w:rStyle w:val="normaltextrun"/>
          <w:rFonts w:ascii="Arial" w:hAnsi="Arial" w:cs="Arial"/>
          <w:sz w:val="20"/>
          <w:szCs w:val="20"/>
        </w:rPr>
      </w:pPr>
      <w:r w:rsidRPr="15EBDC41">
        <w:rPr>
          <w:rStyle w:val="normaltextrun"/>
          <w:rFonts w:ascii="Arial" w:hAnsi="Arial" w:cs="Arial"/>
          <w:b/>
          <w:bCs/>
          <w:sz w:val="20"/>
          <w:szCs w:val="20"/>
        </w:rPr>
        <w:t>Analyst Perspective:</w:t>
      </w:r>
      <w:r w:rsidR="00C04604" w:rsidRPr="15EBDC41">
        <w:rPr>
          <w:rStyle w:val="normaltextrun"/>
          <w:rFonts w:ascii="Arial" w:hAnsi="Arial" w:cs="Arial"/>
          <w:b/>
          <w:bCs/>
          <w:sz w:val="20"/>
          <w:szCs w:val="20"/>
        </w:rPr>
        <w:t xml:space="preserve"> </w:t>
      </w:r>
      <w:r w:rsidR="004B1D9A">
        <w:rPr>
          <w:rStyle w:val="normaltextrun"/>
          <w:rFonts w:ascii="Arial" w:hAnsi="Arial" w:cs="Arial"/>
          <w:sz w:val="20"/>
          <w:szCs w:val="20"/>
        </w:rPr>
        <w:t xml:space="preserve">The use of spyware is not limited to counterterrorism or law enforcement but is increasingly used to undermine free speech, press freedom, and election integrity. Organizations that operate in high-risk jurisdictions, engage in high-risk activities, or support the travel of high-risk users should heed the report’s call to action. </w:t>
      </w:r>
    </w:p>
    <w:p w14:paraId="58624382" w14:textId="77777777" w:rsidR="004B1D9A" w:rsidRDefault="004B1D9A" w:rsidP="004B1D9A">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4CC4BAD3" w14:textId="77777777" w:rsidR="004B1D9A" w:rsidRDefault="004B1D9A" w:rsidP="004B1D9A">
      <w:pPr>
        <w:pStyle w:val="paragraph"/>
        <w:numPr>
          <w:ilvl w:val="0"/>
          <w:numId w:val="38"/>
        </w:numPr>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Define the risk scenario you face carefully, including the assets at risk, their vulnerabilities, and the threat actors that would exploit them. </w:t>
      </w:r>
    </w:p>
    <w:p w14:paraId="3240205F" w14:textId="77777777" w:rsidR="004B1D9A" w:rsidRDefault="004B1D9A" w:rsidP="004B1D9A">
      <w:pPr>
        <w:pStyle w:val="paragraph"/>
        <w:numPr>
          <w:ilvl w:val="0"/>
          <w:numId w:val="38"/>
        </w:numPr>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Next, assess the inherent risk users face, identify existing controls, and consider additional controls that you might put in place to improve your security posture. </w:t>
      </w:r>
    </w:p>
    <w:p w14:paraId="03D4C7D6" w14:textId="77777777" w:rsidR="00CC4EC5" w:rsidRDefault="00CC4EC5" w:rsidP="00CC4EC5">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0BD227DC" w14:textId="6126AFAE" w:rsidR="00EB094D" w:rsidRDefault="004B1D9A" w:rsidP="004B1D9A">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Finally, put in place vulnerability management and threat intelligence gathering programs to support ongoing efforts to protect users from the pervasive threat of commercial spyware.</w:t>
      </w:r>
      <w:r w:rsidR="004B1CBC">
        <w:rPr>
          <w:rStyle w:val="normaltextrun"/>
          <w:rFonts w:ascii="Arial" w:hAnsi="Arial" w:cs="Arial"/>
          <w:sz w:val="20"/>
          <w:szCs w:val="20"/>
        </w:rPr>
        <w:t xml:space="preserve"> </w:t>
      </w:r>
    </w:p>
    <w:p w14:paraId="1B06A587" w14:textId="77777777" w:rsidR="009B0522" w:rsidRDefault="009B0522" w:rsidP="004C2681">
      <w:pPr>
        <w:pStyle w:val="paragraph"/>
        <w:spacing w:before="0" w:beforeAutospacing="0" w:after="0" w:afterAutospacing="0"/>
        <w:textAlignment w:val="baseline"/>
        <w:rPr>
          <w:rFonts w:ascii="Arial" w:hAnsi="Arial" w:cs="Arial"/>
          <w:sz w:val="20"/>
          <w:szCs w:val="20"/>
        </w:rPr>
      </w:pPr>
    </w:p>
    <w:p w14:paraId="69387603" w14:textId="05AA0F44" w:rsidR="00A4599B" w:rsidRPr="00033244" w:rsidRDefault="00A4599B" w:rsidP="00A4599B">
      <w:pPr>
        <w:pStyle w:val="paragraph"/>
        <w:spacing w:before="0" w:beforeAutospacing="0" w:after="0" w:afterAutospacing="0"/>
        <w:textAlignment w:val="baseline"/>
        <w:rPr>
          <w:rFonts w:ascii="Arial" w:hAnsi="Arial" w:cs="Arial"/>
          <w:sz w:val="20"/>
          <w:szCs w:val="20"/>
        </w:rPr>
      </w:pPr>
      <w:r w:rsidRPr="00033244">
        <w:rPr>
          <w:rStyle w:val="normaltextrun"/>
          <w:rFonts w:ascii="Arial" w:hAnsi="Arial" w:cs="Arial"/>
          <w:b/>
          <w:bCs/>
          <w:sz w:val="20"/>
          <w:szCs w:val="20"/>
        </w:rPr>
        <w:t>Analyst:</w:t>
      </w:r>
      <w:r w:rsidRPr="00033244">
        <w:rPr>
          <w:rStyle w:val="normaltextrun"/>
          <w:rFonts w:ascii="Arial" w:hAnsi="Arial" w:cs="Arial"/>
          <w:b/>
          <w:bCs/>
          <w:color w:val="0E101A"/>
          <w:sz w:val="20"/>
          <w:szCs w:val="20"/>
          <w:lang w:val="en-CA"/>
        </w:rPr>
        <w:t xml:space="preserve"> </w:t>
      </w:r>
      <w:hyperlink r:id="rId13" w:history="1">
        <w:r w:rsidR="00A87FCA" w:rsidRPr="000403B5">
          <w:rPr>
            <w:rStyle w:val="Hyperlink"/>
            <w:rFonts w:ascii="Arial" w:hAnsi="Arial" w:cs="Arial"/>
            <w:sz w:val="20"/>
            <w:szCs w:val="20"/>
            <w:lang w:val="en-CA"/>
          </w:rPr>
          <w:t>Michel Hebert</w:t>
        </w:r>
      </w:hyperlink>
      <w:r>
        <w:rPr>
          <w:rStyle w:val="normaltextrun"/>
          <w:rFonts w:ascii="Arial" w:hAnsi="Arial" w:cs="Arial"/>
          <w:color w:val="0E101A"/>
          <w:sz w:val="20"/>
          <w:szCs w:val="20"/>
          <w:lang w:val="en-CA"/>
        </w:rPr>
        <w:t xml:space="preserve">, </w:t>
      </w:r>
      <w:r w:rsidR="00BB36AB">
        <w:rPr>
          <w:rStyle w:val="normaltextrun"/>
          <w:rFonts w:ascii="Arial" w:hAnsi="Arial" w:cs="Arial"/>
          <w:color w:val="0E101A"/>
          <w:sz w:val="20"/>
          <w:szCs w:val="20"/>
          <w:lang w:val="en-CA"/>
        </w:rPr>
        <w:t xml:space="preserve">Principal </w:t>
      </w:r>
      <w:r w:rsidRPr="00125C70">
        <w:rPr>
          <w:rStyle w:val="normaltextrun"/>
          <w:rFonts w:ascii="Arial" w:hAnsi="Arial" w:cs="Arial"/>
          <w:sz w:val="20"/>
          <w:szCs w:val="20"/>
        </w:rPr>
        <w:t>Research</w:t>
      </w:r>
      <w:r w:rsidR="00BB36AB">
        <w:rPr>
          <w:rStyle w:val="normaltextrun"/>
          <w:rFonts w:ascii="Arial" w:hAnsi="Arial" w:cs="Arial"/>
          <w:sz w:val="20"/>
          <w:szCs w:val="20"/>
        </w:rPr>
        <w:t xml:space="preserve"> Director </w:t>
      </w:r>
      <w:r w:rsidRPr="00125C70">
        <w:rPr>
          <w:rStyle w:val="normaltextrun"/>
          <w:rFonts w:ascii="Arial" w:hAnsi="Arial" w:cs="Arial"/>
          <w:sz w:val="20"/>
          <w:szCs w:val="20"/>
        </w:rPr>
        <w:t>– Security &amp; Privacy</w:t>
      </w:r>
      <w:r w:rsidRPr="00033244">
        <w:rPr>
          <w:rStyle w:val="eop"/>
          <w:rFonts w:ascii="Arial" w:hAnsi="Arial" w:cs="Arial"/>
          <w:sz w:val="20"/>
          <w:szCs w:val="20"/>
        </w:rPr>
        <w:t> </w:t>
      </w:r>
    </w:p>
    <w:p w14:paraId="361435F2" w14:textId="77777777" w:rsidR="00A4599B" w:rsidRPr="00033244" w:rsidRDefault="00A4599B" w:rsidP="00A4599B">
      <w:pPr>
        <w:pStyle w:val="paragraph"/>
        <w:spacing w:before="0" w:beforeAutospacing="0" w:after="0" w:afterAutospacing="0"/>
        <w:textAlignment w:val="baseline"/>
        <w:rPr>
          <w:rFonts w:ascii="Arial" w:hAnsi="Arial" w:cs="Arial"/>
          <w:sz w:val="20"/>
          <w:szCs w:val="20"/>
        </w:rPr>
      </w:pPr>
      <w:r w:rsidRPr="00033244">
        <w:rPr>
          <w:rStyle w:val="eop"/>
          <w:rFonts w:ascii="Arial" w:hAnsi="Arial" w:cs="Arial"/>
          <w:color w:val="0E101A"/>
          <w:sz w:val="20"/>
          <w:szCs w:val="20"/>
        </w:rPr>
        <w:t> </w:t>
      </w:r>
    </w:p>
    <w:bookmarkEnd w:id="2"/>
    <w:p w14:paraId="59E874B5" w14:textId="77777777" w:rsidR="0010609E" w:rsidRPr="00033244" w:rsidRDefault="0010609E" w:rsidP="0010609E">
      <w:pPr>
        <w:rPr>
          <w:rFonts w:eastAsia="Arial" w:cs="Arial"/>
          <w:b/>
          <w:bCs/>
          <w:szCs w:val="20"/>
        </w:rPr>
      </w:pPr>
      <w:r w:rsidRPr="00033244">
        <w:rPr>
          <w:rFonts w:eastAsia="Arial" w:cs="Arial"/>
          <w:b/>
          <w:bCs/>
          <w:szCs w:val="20"/>
        </w:rPr>
        <w:t>More Reading: </w:t>
      </w:r>
    </w:p>
    <w:p w14:paraId="45D22370" w14:textId="77777777" w:rsidR="0010609E" w:rsidRPr="00BD288A" w:rsidRDefault="0010609E" w:rsidP="0010609E">
      <w:pPr>
        <w:pStyle w:val="paragraph"/>
        <w:numPr>
          <w:ilvl w:val="0"/>
          <w:numId w:val="29"/>
        </w:numPr>
        <w:spacing w:before="0" w:beforeAutospacing="0" w:after="0" w:afterAutospacing="0"/>
        <w:textAlignment w:val="baseline"/>
        <w:rPr>
          <w:rFonts w:ascii="Arial" w:eastAsia="Arial" w:hAnsi="Arial" w:cs="Arial"/>
          <w:sz w:val="20"/>
          <w:szCs w:val="20"/>
        </w:rPr>
      </w:pPr>
      <w:r w:rsidRPr="00BD288A">
        <w:rPr>
          <w:rFonts w:ascii="Arial" w:eastAsia="Arial" w:hAnsi="Arial" w:cs="Arial"/>
          <w:sz w:val="20"/>
          <w:szCs w:val="20"/>
        </w:rPr>
        <w:t xml:space="preserve">Source Material: </w:t>
      </w:r>
      <w:hyperlink r:id="rId14" w:history="1">
        <w:r w:rsidRPr="00BD288A">
          <w:rPr>
            <w:rStyle w:val="Hyperlink"/>
            <w:rFonts w:ascii="Arial" w:eastAsia="Arial" w:hAnsi="Arial" w:cs="Arial"/>
            <w:sz w:val="20"/>
            <w:szCs w:val="20"/>
          </w:rPr>
          <w:t>Forbes</w:t>
        </w:r>
      </w:hyperlink>
      <w:r w:rsidRPr="00BD288A">
        <w:rPr>
          <w:rFonts w:ascii="Arial" w:eastAsia="Arial" w:hAnsi="Arial" w:cs="Arial"/>
          <w:sz w:val="20"/>
          <w:szCs w:val="20"/>
        </w:rPr>
        <w:t xml:space="preserve">, </w:t>
      </w:r>
      <w:hyperlink r:id="rId15" w:history="1">
        <w:r w:rsidRPr="00BD288A">
          <w:rPr>
            <w:rStyle w:val="Hyperlink"/>
            <w:rFonts w:ascii="Arial" w:hAnsi="Arial" w:cs="Arial"/>
            <w:sz w:val="20"/>
            <w:szCs w:val="20"/>
          </w:rPr>
          <w:t>Google</w:t>
        </w:r>
      </w:hyperlink>
      <w:r w:rsidRPr="00BD288A">
        <w:rPr>
          <w:rFonts w:ascii="Arial" w:hAnsi="Arial" w:cs="Arial"/>
          <w:sz w:val="20"/>
          <w:szCs w:val="20"/>
        </w:rPr>
        <w:t xml:space="preserve">, </w:t>
      </w:r>
      <w:hyperlink r:id="rId16" w:history="1">
        <w:r w:rsidRPr="00757B16">
          <w:rPr>
            <w:rStyle w:val="Hyperlink"/>
            <w:rFonts w:ascii="Arial" w:hAnsi="Arial" w:cs="Arial"/>
            <w:sz w:val="20"/>
            <w:szCs w:val="20"/>
          </w:rPr>
          <w:t>SiliconANGLE</w:t>
        </w:r>
      </w:hyperlink>
      <w:r w:rsidRPr="00757B16">
        <w:rPr>
          <w:rFonts w:ascii="Arial" w:hAnsi="Arial" w:cs="Arial"/>
          <w:sz w:val="20"/>
          <w:szCs w:val="20"/>
        </w:rPr>
        <w:t xml:space="preserve">, </w:t>
      </w:r>
      <w:hyperlink r:id="rId17" w:history="1">
        <w:r w:rsidRPr="00757B16">
          <w:rPr>
            <w:rStyle w:val="Hyperlink"/>
            <w:rFonts w:ascii="Arial" w:hAnsi="Arial" w:cs="Arial"/>
            <w:sz w:val="20"/>
            <w:szCs w:val="20"/>
          </w:rPr>
          <w:t>EconoTimes</w:t>
        </w:r>
      </w:hyperlink>
    </w:p>
    <w:p w14:paraId="29A657CE" w14:textId="77777777" w:rsidR="0010609E" w:rsidRPr="00F00751" w:rsidRDefault="0010609E" w:rsidP="0010609E">
      <w:pPr>
        <w:numPr>
          <w:ilvl w:val="0"/>
          <w:numId w:val="2"/>
        </w:numPr>
        <w:rPr>
          <w:rFonts w:eastAsia="Arial" w:cs="Arial"/>
          <w:szCs w:val="20"/>
        </w:rPr>
      </w:pPr>
      <w:r w:rsidRPr="00033244">
        <w:rPr>
          <w:rFonts w:eastAsia="Arial" w:cs="Arial"/>
          <w:szCs w:val="20"/>
        </w:rPr>
        <w:t>Related Info-Tech Research:</w:t>
      </w:r>
    </w:p>
    <w:p w14:paraId="6D8344B0" w14:textId="77777777" w:rsidR="0010609E" w:rsidRPr="00261686" w:rsidRDefault="00000000" w:rsidP="0010609E">
      <w:pPr>
        <w:pStyle w:val="paragraph"/>
        <w:numPr>
          <w:ilvl w:val="0"/>
          <w:numId w:val="20"/>
        </w:numPr>
        <w:spacing w:before="0" w:beforeAutospacing="0" w:after="0" w:afterAutospacing="0"/>
        <w:textAlignment w:val="baseline"/>
        <w:rPr>
          <w:rStyle w:val="Hyperlink"/>
        </w:rPr>
      </w:pPr>
      <w:hyperlink r:id="rId18" w:history="1">
        <w:r w:rsidR="0010609E" w:rsidRPr="00765694">
          <w:rPr>
            <w:rStyle w:val="Hyperlink"/>
            <w:rFonts w:ascii="Arial" w:hAnsi="Arial" w:cs="Arial"/>
            <w:i/>
            <w:iCs/>
            <w:sz w:val="20"/>
            <w:szCs w:val="20"/>
          </w:rPr>
          <w:t>Secure Operations in High-Risk Jurisdictions</w:t>
        </w:r>
      </w:hyperlink>
    </w:p>
    <w:p w14:paraId="5FEEFF62" w14:textId="77777777" w:rsidR="0010609E" w:rsidRPr="008B7B20" w:rsidRDefault="00000000" w:rsidP="0010609E">
      <w:pPr>
        <w:pStyle w:val="paragraph"/>
        <w:numPr>
          <w:ilvl w:val="0"/>
          <w:numId w:val="20"/>
        </w:numPr>
        <w:spacing w:before="0" w:beforeAutospacing="0" w:after="0" w:afterAutospacing="0"/>
        <w:textAlignment w:val="baseline"/>
        <w:rPr>
          <w:rStyle w:val="Hyperlink"/>
          <w:rFonts w:ascii="Arial" w:hAnsi="Arial" w:cs="Arial"/>
          <w:i/>
          <w:iCs/>
          <w:sz w:val="20"/>
          <w:szCs w:val="20"/>
        </w:rPr>
      </w:pPr>
      <w:hyperlink r:id="rId19" w:history="1">
        <w:r w:rsidR="0010609E" w:rsidRPr="008B7B20">
          <w:rPr>
            <w:rStyle w:val="Hyperlink"/>
            <w:rFonts w:ascii="Arial" w:hAnsi="Arial" w:cs="Arial"/>
            <w:i/>
            <w:iCs/>
            <w:sz w:val="20"/>
            <w:szCs w:val="20"/>
          </w:rPr>
          <w:t>Implement Risk-Based Vulnerability Management</w:t>
        </w:r>
      </w:hyperlink>
    </w:p>
    <w:p w14:paraId="6EC83EB8" w14:textId="77777777" w:rsidR="0010609E" w:rsidRDefault="00000000" w:rsidP="0010609E">
      <w:pPr>
        <w:pStyle w:val="paragraph"/>
        <w:numPr>
          <w:ilvl w:val="0"/>
          <w:numId w:val="20"/>
        </w:numPr>
        <w:spacing w:before="0" w:beforeAutospacing="0" w:after="0" w:afterAutospacing="0"/>
        <w:textAlignment w:val="baseline"/>
        <w:rPr>
          <w:rStyle w:val="Hyperlink"/>
        </w:rPr>
      </w:pPr>
      <w:hyperlink r:id="rId20" w:history="1">
        <w:r w:rsidR="0010609E" w:rsidRPr="00893252">
          <w:rPr>
            <w:rStyle w:val="Hyperlink"/>
            <w:rFonts w:ascii="Arial" w:hAnsi="Arial" w:cs="Arial"/>
            <w:i/>
            <w:iCs/>
            <w:sz w:val="20"/>
            <w:szCs w:val="20"/>
          </w:rPr>
          <w:t>Mature Your Privacy Operations</w:t>
        </w:r>
      </w:hyperlink>
    </w:p>
    <w:p w14:paraId="171CEF08" w14:textId="77777777" w:rsidR="000F55D1" w:rsidRDefault="000F55D1">
      <w:pPr>
        <w:rPr>
          <w:color w:val="808080"/>
        </w:rPr>
      </w:pPr>
      <w:r>
        <w:rPr>
          <w:color w:val="808080"/>
        </w:rPr>
        <w:br w:type="page"/>
      </w:r>
    </w:p>
    <w:p w14:paraId="6AD65A0C" w14:textId="1191880C" w:rsidR="00FC6A00" w:rsidRDefault="00FC6A00" w:rsidP="00FC6A00">
      <w:pPr>
        <w:rPr>
          <w:color w:val="808080"/>
        </w:rPr>
      </w:pPr>
      <w:r w:rsidRPr="5B229044">
        <w:rPr>
          <w:color w:val="808080"/>
        </w:rPr>
        <w:lastRenderedPageBreak/>
        <w:t>____________________________________________________________________________________</w:t>
      </w:r>
    </w:p>
    <w:p w14:paraId="1C382741" w14:textId="5E2DF526" w:rsidR="006607B0" w:rsidRPr="00580775" w:rsidRDefault="0084563D" w:rsidP="00580775">
      <w:pPr>
        <w:pStyle w:val="Heading1"/>
      </w:pPr>
      <w:bookmarkStart w:id="10" w:name="_Toc159522369"/>
      <w:r w:rsidRPr="00580775">
        <w:t>California Cracks Down on Mobile App Data Practices</w:t>
      </w:r>
      <w:bookmarkEnd w:id="10"/>
    </w:p>
    <w:p w14:paraId="169B1CED" w14:textId="77777777" w:rsidR="00330140" w:rsidRPr="00330140" w:rsidRDefault="00330140" w:rsidP="00330140"/>
    <w:p w14:paraId="1D2D362A" w14:textId="42A70358" w:rsidR="00094A2D" w:rsidRPr="00072440" w:rsidRDefault="00094A2D" w:rsidP="006607B0">
      <w:pPr>
        <w:pStyle w:val="Heading2"/>
        <w:spacing w:before="0" w:after="0"/>
        <w:rPr>
          <w:sz w:val="20"/>
          <w:szCs w:val="20"/>
        </w:rPr>
      </w:pPr>
      <w:bookmarkStart w:id="11" w:name="_Toc159522370"/>
      <w:r w:rsidRPr="006607B0">
        <w:rPr>
          <w:sz w:val="20"/>
          <w:szCs w:val="20"/>
        </w:rPr>
        <w:t xml:space="preserve">Type: </w:t>
      </w:r>
      <w:r w:rsidRPr="00072440">
        <w:rPr>
          <w:sz w:val="20"/>
          <w:szCs w:val="20"/>
        </w:rPr>
        <w:t>Regulations</w:t>
      </w:r>
      <w:bookmarkEnd w:id="11"/>
    </w:p>
    <w:p w14:paraId="6A83A1E7" w14:textId="0F5BC7C9" w:rsidR="00094A2D" w:rsidRPr="00072440" w:rsidRDefault="00094A2D" w:rsidP="006607B0">
      <w:pPr>
        <w:pStyle w:val="Heading2"/>
        <w:spacing w:before="0" w:after="0"/>
        <w:rPr>
          <w:sz w:val="20"/>
          <w:szCs w:val="20"/>
        </w:rPr>
      </w:pPr>
      <w:bookmarkStart w:id="12" w:name="_Toc159522371"/>
      <w:r w:rsidRPr="00072440">
        <w:rPr>
          <w:sz w:val="20"/>
          <w:szCs w:val="20"/>
        </w:rPr>
        <w:t>Announcement Date: January 2024</w:t>
      </w:r>
      <w:bookmarkEnd w:id="12"/>
    </w:p>
    <w:p w14:paraId="446243A2" w14:textId="1F4461D5" w:rsidR="0003080F" w:rsidRDefault="00094A2D" w:rsidP="002B0465">
      <w:pPr>
        <w:pStyle w:val="dou-paragraph"/>
        <w:shd w:val="clear" w:color="auto" w:fill="FFFFFF"/>
        <w:rPr>
          <w:rStyle w:val="normaltextrun"/>
          <w:rFonts w:ascii="Arial" w:hAnsi="Arial" w:cs="Arial"/>
          <w:sz w:val="20"/>
          <w:szCs w:val="20"/>
        </w:rPr>
      </w:pPr>
      <w:r w:rsidRPr="006607B0">
        <w:rPr>
          <w:rFonts w:ascii="Arial" w:hAnsi="Arial" w:cs="Arial"/>
          <w:b/>
          <w:bCs/>
          <w:sz w:val="20"/>
          <w:szCs w:val="20"/>
        </w:rPr>
        <w:t>Summary:</w:t>
      </w:r>
      <w:r w:rsidR="006607B0" w:rsidRPr="006607B0">
        <w:rPr>
          <w:rStyle w:val="normaltextrun"/>
          <w:rFonts w:ascii="Arial" w:hAnsi="Arial" w:cs="Arial"/>
          <w:b/>
          <w:bCs/>
          <w:sz w:val="20"/>
          <w:szCs w:val="20"/>
        </w:rPr>
        <w:t xml:space="preserve"> </w:t>
      </w:r>
      <w:r w:rsidR="00EF0B0E" w:rsidRPr="00EF0B0E">
        <w:rPr>
          <w:rStyle w:val="normaltextrun"/>
          <w:rFonts w:ascii="Arial" w:hAnsi="Arial" w:cs="Arial"/>
          <w:sz w:val="20"/>
          <w:szCs w:val="20"/>
        </w:rPr>
        <w:t>On January 27, 2023, California Attorney General Rob Bonta initiated an investigative sweep targeting mobile apps, particularly in retail, travel, and food service sectors. This sweep focused on apps suspected of violating the CCPA by:</w:t>
      </w:r>
    </w:p>
    <w:p w14:paraId="41FA75FF" w14:textId="77777777" w:rsidR="0003080F" w:rsidRDefault="00EF0B0E" w:rsidP="003004E9">
      <w:pPr>
        <w:pStyle w:val="dou-paragraph"/>
        <w:numPr>
          <w:ilvl w:val="0"/>
          <w:numId w:val="39"/>
        </w:numPr>
        <w:shd w:val="clear" w:color="auto" w:fill="FFFFFF"/>
        <w:rPr>
          <w:rStyle w:val="normaltextrun"/>
          <w:rFonts w:ascii="Arial" w:hAnsi="Arial" w:cs="Arial"/>
          <w:sz w:val="20"/>
          <w:szCs w:val="20"/>
        </w:rPr>
      </w:pPr>
      <w:r w:rsidRPr="00EF0B0E">
        <w:rPr>
          <w:rStyle w:val="normaltextrun"/>
          <w:rFonts w:ascii="Arial" w:hAnsi="Arial" w:cs="Arial"/>
          <w:sz w:val="20"/>
          <w:szCs w:val="20"/>
        </w:rPr>
        <w:t>Lacking opt-out mechanisms: Not providing users with a way to opt out of personal data sales.</w:t>
      </w:r>
    </w:p>
    <w:p w14:paraId="14C25395" w14:textId="4F246318" w:rsidR="00EF0B0E" w:rsidRPr="00EF0B0E" w:rsidRDefault="00EF0B0E" w:rsidP="003004E9">
      <w:pPr>
        <w:pStyle w:val="dou-paragraph"/>
        <w:numPr>
          <w:ilvl w:val="0"/>
          <w:numId w:val="39"/>
        </w:numPr>
        <w:shd w:val="clear" w:color="auto" w:fill="FFFFFF"/>
        <w:rPr>
          <w:rStyle w:val="normaltextrun"/>
          <w:rFonts w:ascii="Arial" w:hAnsi="Arial" w:cs="Arial"/>
          <w:sz w:val="20"/>
          <w:szCs w:val="20"/>
        </w:rPr>
      </w:pPr>
      <w:r w:rsidRPr="00EF0B0E">
        <w:rPr>
          <w:rStyle w:val="normaltextrun"/>
          <w:rFonts w:ascii="Arial" w:hAnsi="Arial" w:cs="Arial"/>
          <w:sz w:val="20"/>
          <w:szCs w:val="20"/>
        </w:rPr>
        <w:t>Ignoring authorized agent requests: Failing to process opt-out requests submitted through designated agents.</w:t>
      </w:r>
    </w:p>
    <w:p w14:paraId="3AF5568A" w14:textId="3009D1D9" w:rsidR="0003080F" w:rsidRDefault="00EF0B0E" w:rsidP="003004E9">
      <w:pPr>
        <w:pStyle w:val="dou-paragraph"/>
        <w:shd w:val="clear" w:color="auto" w:fill="FFFFFF"/>
        <w:rPr>
          <w:rStyle w:val="normaltextrun"/>
          <w:rFonts w:ascii="Arial" w:hAnsi="Arial" w:cs="Arial"/>
          <w:sz w:val="20"/>
          <w:szCs w:val="20"/>
        </w:rPr>
      </w:pPr>
      <w:r w:rsidRPr="00EF0B0E">
        <w:rPr>
          <w:rStyle w:val="normaltextrun"/>
          <w:rFonts w:ascii="Arial" w:hAnsi="Arial" w:cs="Arial"/>
          <w:sz w:val="20"/>
          <w:szCs w:val="20"/>
        </w:rPr>
        <w:t>This action highlights the AG</w:t>
      </w:r>
      <w:r w:rsidR="003004E9">
        <w:rPr>
          <w:rStyle w:val="normaltextrun"/>
          <w:rFonts w:ascii="Arial" w:hAnsi="Arial" w:cs="Arial"/>
          <w:sz w:val="20"/>
          <w:szCs w:val="20"/>
        </w:rPr>
        <w:t>’</w:t>
      </w:r>
      <w:r w:rsidRPr="00EF0B0E">
        <w:rPr>
          <w:rStyle w:val="normaltextrun"/>
          <w:rFonts w:ascii="Arial" w:hAnsi="Arial" w:cs="Arial"/>
          <w:sz w:val="20"/>
          <w:szCs w:val="20"/>
        </w:rPr>
        <w:t>s commitment to enforcing the CCPA, considered one of the strictest privacy laws in the US. It follows a similar case against Sephora in August 2022, where the company settled allegations of non-disclosure of data sales and failure to honor user-enabled opt-out controls. Additionally, the AG launched a reporting tool for consumers to flag potential CCPA violations.</w:t>
      </w:r>
    </w:p>
    <w:p w14:paraId="79F3A564" w14:textId="09D4E2EE" w:rsidR="00094A2D" w:rsidRPr="006607B0" w:rsidRDefault="00094A2D" w:rsidP="003004E9">
      <w:pPr>
        <w:pStyle w:val="dou-paragraph"/>
        <w:shd w:val="clear" w:color="auto" w:fill="FFFFFF"/>
        <w:rPr>
          <w:rStyle w:val="normaltextrun"/>
          <w:rFonts w:ascii="Arial" w:hAnsi="Arial" w:cs="Arial"/>
          <w:sz w:val="20"/>
          <w:szCs w:val="20"/>
        </w:rPr>
      </w:pPr>
      <w:r w:rsidRPr="006607B0">
        <w:rPr>
          <w:rFonts w:ascii="Arial" w:hAnsi="Arial" w:cs="Arial"/>
          <w:b/>
          <w:bCs/>
          <w:sz w:val="20"/>
          <w:szCs w:val="20"/>
        </w:rPr>
        <w:t>Analyst Perspective:</w:t>
      </w:r>
      <w:r w:rsidR="006607B0" w:rsidRPr="006607B0">
        <w:rPr>
          <w:rStyle w:val="normaltextrun"/>
          <w:rFonts w:ascii="Arial" w:hAnsi="Arial" w:cs="Arial"/>
          <w:sz w:val="20"/>
          <w:szCs w:val="20"/>
        </w:rPr>
        <w:t xml:space="preserve"> </w:t>
      </w:r>
      <w:r w:rsidR="007F4B3E" w:rsidRPr="007F4B3E">
        <w:rPr>
          <w:rStyle w:val="normaltextrun"/>
          <w:rFonts w:ascii="Arial" w:hAnsi="Arial" w:cs="Arial"/>
          <w:sz w:val="20"/>
          <w:szCs w:val="20"/>
        </w:rPr>
        <w:t>Mobile app developers, especially in the targeted industries, should review their CCPA compliance measures, particularly opt-out mechanisms</w:t>
      </w:r>
      <w:r w:rsidR="00990B07">
        <w:rPr>
          <w:rStyle w:val="normaltextrun"/>
          <w:rFonts w:ascii="Arial" w:hAnsi="Arial" w:cs="Arial"/>
          <w:sz w:val="20"/>
          <w:szCs w:val="20"/>
        </w:rPr>
        <w:t>,</w:t>
      </w:r>
      <w:r w:rsidR="007F4B3E" w:rsidRPr="007F4B3E">
        <w:rPr>
          <w:rStyle w:val="normaltextrun"/>
          <w:rFonts w:ascii="Arial" w:hAnsi="Arial" w:cs="Arial"/>
          <w:sz w:val="20"/>
          <w:szCs w:val="20"/>
        </w:rPr>
        <w:t xml:space="preserve"> and authorized agent protocols</w:t>
      </w:r>
      <w:r w:rsidR="00990B07">
        <w:rPr>
          <w:rStyle w:val="normaltextrun"/>
          <w:rFonts w:ascii="Arial" w:hAnsi="Arial" w:cs="Arial"/>
          <w:sz w:val="20"/>
          <w:szCs w:val="20"/>
        </w:rPr>
        <w:t>.</w:t>
      </w:r>
      <w:r w:rsidR="007F4B3E" w:rsidRPr="007F4B3E">
        <w:rPr>
          <w:rStyle w:val="normaltextrun"/>
          <w:rFonts w:ascii="Arial" w:hAnsi="Arial" w:cs="Arial"/>
          <w:sz w:val="20"/>
          <w:szCs w:val="20"/>
        </w:rPr>
        <w:t xml:space="preserve"> This sweep signifies the growing focus on data privacy enforcement, urging businesses to prioritize user control over personal information.  The AG</w:t>
      </w:r>
      <w:r w:rsidR="00990B07">
        <w:rPr>
          <w:rStyle w:val="normaltextrun"/>
          <w:rFonts w:ascii="Arial" w:hAnsi="Arial" w:cs="Arial"/>
          <w:sz w:val="20"/>
          <w:szCs w:val="20"/>
        </w:rPr>
        <w:t>’</w:t>
      </w:r>
      <w:r w:rsidR="007F4B3E" w:rsidRPr="007F4B3E">
        <w:rPr>
          <w:rStyle w:val="normaltextrun"/>
          <w:rFonts w:ascii="Arial" w:hAnsi="Arial" w:cs="Arial"/>
          <w:sz w:val="20"/>
          <w:szCs w:val="20"/>
        </w:rPr>
        <w:t>s actions emphasize the importance of transparency and respecting user opt-out choices, regardless of the request channel.</w:t>
      </w:r>
    </w:p>
    <w:p w14:paraId="131CF03B" w14:textId="4ECADDB3" w:rsidR="00094A2D" w:rsidRPr="006607B0" w:rsidRDefault="00094A2D" w:rsidP="00990B07">
      <w:pPr>
        <w:pStyle w:val="dou-paragraph"/>
        <w:shd w:val="clear" w:color="auto" w:fill="FFFFFF"/>
        <w:rPr>
          <w:rStyle w:val="normaltextrun"/>
          <w:rFonts w:ascii="Arial" w:hAnsi="Arial" w:cs="Arial"/>
          <w:sz w:val="20"/>
          <w:szCs w:val="20"/>
        </w:rPr>
      </w:pPr>
      <w:r w:rsidRPr="006607B0">
        <w:rPr>
          <w:rFonts w:ascii="Arial" w:hAnsi="Arial" w:cs="Arial"/>
          <w:b/>
          <w:bCs/>
          <w:sz w:val="20"/>
          <w:szCs w:val="20"/>
        </w:rPr>
        <w:t>Analyst</w:t>
      </w:r>
      <w:r w:rsidRPr="006607B0">
        <w:rPr>
          <w:rStyle w:val="normaltextrun"/>
          <w:rFonts w:ascii="Arial" w:hAnsi="Arial" w:cs="Arial"/>
          <w:sz w:val="20"/>
          <w:szCs w:val="20"/>
        </w:rPr>
        <w:t>:</w:t>
      </w:r>
      <w:r w:rsidR="00951673">
        <w:rPr>
          <w:rStyle w:val="normaltextrun"/>
          <w:rFonts w:ascii="Arial" w:hAnsi="Arial" w:cs="Arial"/>
          <w:b/>
          <w:bCs/>
          <w:sz w:val="20"/>
          <w:szCs w:val="20"/>
        </w:rPr>
        <w:t xml:space="preserve"> </w:t>
      </w:r>
      <w:hyperlink r:id="rId21" w:history="1">
        <w:r w:rsidR="00951673" w:rsidRPr="009707A8">
          <w:rPr>
            <w:rStyle w:val="Hyperlink"/>
            <w:rFonts w:ascii="Arial" w:hAnsi="Arial" w:cs="Arial"/>
            <w:sz w:val="20"/>
            <w:szCs w:val="20"/>
          </w:rPr>
          <w:t xml:space="preserve">Carlos </w:t>
        </w:r>
        <w:r w:rsidR="009707A8" w:rsidRPr="009707A8">
          <w:rPr>
            <w:rStyle w:val="Hyperlink"/>
            <w:rFonts w:ascii="Arial" w:hAnsi="Arial" w:cs="Arial"/>
            <w:sz w:val="20"/>
            <w:szCs w:val="20"/>
          </w:rPr>
          <w:t>Rivera</w:t>
        </w:r>
      </w:hyperlink>
      <w:r w:rsidR="009707A8">
        <w:rPr>
          <w:rStyle w:val="normaltextrun"/>
          <w:rFonts w:ascii="Arial" w:hAnsi="Arial" w:cs="Arial"/>
          <w:sz w:val="20"/>
          <w:szCs w:val="20"/>
        </w:rPr>
        <w:t xml:space="preserve">, </w:t>
      </w:r>
      <w:r w:rsidRPr="006607B0">
        <w:rPr>
          <w:rStyle w:val="normaltextrun"/>
          <w:rFonts w:ascii="Arial" w:hAnsi="Arial" w:cs="Arial"/>
          <w:sz w:val="20"/>
          <w:szCs w:val="20"/>
        </w:rPr>
        <w:t>Principal Advisory Director – Security, Privacy, Risk &amp; Compliance  </w:t>
      </w:r>
    </w:p>
    <w:p w14:paraId="5838C77F" w14:textId="77777777" w:rsidR="00094A2D" w:rsidRPr="006607B0" w:rsidRDefault="00094A2D" w:rsidP="00094A2D">
      <w:pPr>
        <w:pStyle w:val="NormalWeb"/>
        <w:spacing w:before="0" w:beforeAutospacing="0" w:after="0" w:afterAutospacing="0"/>
        <w:rPr>
          <w:rFonts w:ascii="Arial" w:hAnsi="Arial" w:cs="Arial"/>
          <w:color w:val="0E101A"/>
          <w:sz w:val="20"/>
          <w:szCs w:val="20"/>
        </w:rPr>
      </w:pPr>
      <w:r w:rsidRPr="006607B0">
        <w:rPr>
          <w:rStyle w:val="Strong"/>
          <w:rFonts w:ascii="Arial" w:hAnsi="Arial" w:cs="Arial"/>
          <w:color w:val="0E101A"/>
          <w:sz w:val="20"/>
          <w:szCs w:val="20"/>
        </w:rPr>
        <w:t>More Reading: </w:t>
      </w:r>
      <w:r w:rsidRPr="006607B0">
        <w:rPr>
          <w:rFonts w:ascii="Arial" w:hAnsi="Arial" w:cs="Arial"/>
          <w:color w:val="0E101A"/>
          <w:sz w:val="20"/>
          <w:szCs w:val="20"/>
        </w:rPr>
        <w:t> </w:t>
      </w:r>
    </w:p>
    <w:p w14:paraId="154A3898" w14:textId="6A674854" w:rsidR="00094A2D" w:rsidRPr="006607B0" w:rsidRDefault="00094A2D" w:rsidP="00094A2D">
      <w:pPr>
        <w:numPr>
          <w:ilvl w:val="0"/>
          <w:numId w:val="37"/>
        </w:numPr>
        <w:rPr>
          <w:rFonts w:cs="Arial"/>
          <w:color w:val="0E101A"/>
          <w:szCs w:val="20"/>
          <w:lang w:val="en-CA" w:eastAsia="en-CA"/>
        </w:rPr>
      </w:pPr>
      <w:r w:rsidRPr="006607B0">
        <w:rPr>
          <w:rFonts w:cs="Arial"/>
          <w:color w:val="0E101A"/>
          <w:szCs w:val="20"/>
          <w:lang w:val="en-CA" w:eastAsia="en-CA"/>
        </w:rPr>
        <w:t xml:space="preserve">Source Material: </w:t>
      </w:r>
      <w:hyperlink r:id="rId22" w:history="1">
        <w:r w:rsidR="004D31FA" w:rsidRPr="004738A3">
          <w:rPr>
            <w:rStyle w:val="Hyperlink"/>
          </w:rPr>
          <w:t>Department of Justice</w:t>
        </w:r>
      </w:hyperlink>
      <w:r w:rsidR="00610DA3">
        <w:t xml:space="preserve">, </w:t>
      </w:r>
      <w:hyperlink r:id="rId23" w:history="1">
        <w:r w:rsidR="0015757E">
          <w:rPr>
            <w:rStyle w:val="Hyperlink"/>
          </w:rPr>
          <w:t>The National Law Review</w:t>
        </w:r>
      </w:hyperlink>
      <w:r w:rsidR="00843557">
        <w:t xml:space="preserve">, </w:t>
      </w:r>
      <w:hyperlink r:id="rId24" w:anchor=":~:text=On%20January%2027%2C%202023%2C%20California%20Attorney%20General%20Rob,on%20the%20retail%2C%20travel%2C%20and%20food%20service%20industries." w:history="1">
        <w:r w:rsidR="0015757E">
          <w:rPr>
            <w:rStyle w:val="Hyperlink"/>
          </w:rPr>
          <w:t>Goodwin’s Data, Privacy + Cybersecurity Insights Blog</w:t>
        </w:r>
      </w:hyperlink>
    </w:p>
    <w:p w14:paraId="2014A458" w14:textId="77777777" w:rsidR="00094A2D" w:rsidRPr="006607B0" w:rsidRDefault="00094A2D" w:rsidP="00094A2D">
      <w:pPr>
        <w:numPr>
          <w:ilvl w:val="0"/>
          <w:numId w:val="37"/>
        </w:numPr>
        <w:rPr>
          <w:rFonts w:cs="Arial"/>
          <w:color w:val="0E101A"/>
          <w:szCs w:val="20"/>
          <w:lang w:val="en-CA" w:eastAsia="en-CA"/>
        </w:rPr>
      </w:pPr>
      <w:r w:rsidRPr="006607B0">
        <w:rPr>
          <w:rFonts w:cs="Arial"/>
          <w:color w:val="0E101A"/>
          <w:szCs w:val="20"/>
          <w:lang w:val="en-CA" w:eastAsia="en-CA"/>
        </w:rPr>
        <w:t>Related Info-Tech Research:</w:t>
      </w:r>
    </w:p>
    <w:p w14:paraId="57201C8D" w14:textId="71BE61A3" w:rsidR="00274A88" w:rsidRPr="00274A88" w:rsidRDefault="00000000" w:rsidP="00F75774">
      <w:pPr>
        <w:pStyle w:val="paragraph"/>
        <w:numPr>
          <w:ilvl w:val="1"/>
          <w:numId w:val="37"/>
        </w:numPr>
        <w:spacing w:before="0" w:beforeAutospacing="0" w:after="0" w:afterAutospacing="0"/>
        <w:textAlignment w:val="baseline"/>
        <w:rPr>
          <w:rFonts w:ascii="Arial" w:hAnsi="Arial" w:cs="Arial"/>
          <w:i/>
          <w:iCs/>
          <w:sz w:val="20"/>
          <w:szCs w:val="20"/>
        </w:rPr>
      </w:pPr>
      <w:hyperlink r:id="rId25" w:history="1">
        <w:r w:rsidR="00274A88" w:rsidRPr="00274A88">
          <w:rPr>
            <w:rStyle w:val="Hyperlink"/>
            <w:rFonts w:ascii="Arial" w:hAnsi="Arial" w:cs="Arial"/>
            <w:i/>
            <w:iCs/>
            <w:sz w:val="20"/>
            <w:szCs w:val="20"/>
          </w:rPr>
          <w:t>Comply With the California Consumer Privacy Act</w:t>
        </w:r>
      </w:hyperlink>
    </w:p>
    <w:p w14:paraId="02E5543E" w14:textId="6045216C" w:rsidR="00365F58" w:rsidRPr="00852E31" w:rsidRDefault="00000000" w:rsidP="00F75774">
      <w:pPr>
        <w:pStyle w:val="paragraph"/>
        <w:numPr>
          <w:ilvl w:val="1"/>
          <w:numId w:val="37"/>
        </w:numPr>
        <w:spacing w:before="0" w:beforeAutospacing="0" w:after="0" w:afterAutospacing="0"/>
        <w:textAlignment w:val="baseline"/>
        <w:rPr>
          <w:rFonts w:cs="Arial"/>
          <w:szCs w:val="20"/>
        </w:rPr>
      </w:pPr>
      <w:hyperlink r:id="rId26" w:tgtFrame="_blank" w:history="1">
        <w:r w:rsidR="00094A2D" w:rsidRPr="00A436C4">
          <w:rPr>
            <w:rStyle w:val="Hyperlink"/>
            <w:rFonts w:ascii="Arial" w:hAnsi="Arial" w:cs="Arial"/>
            <w:i/>
            <w:iCs/>
            <w:color w:val="0070C0"/>
            <w:sz w:val="20"/>
            <w:szCs w:val="20"/>
            <w:lang w:val="en-CA"/>
          </w:rPr>
          <w:t>Build a Data Privacy Program</w:t>
        </w:r>
      </w:hyperlink>
      <w:r w:rsidR="00094A2D" w:rsidRPr="00A436C4">
        <w:rPr>
          <w:rFonts w:ascii="Arial" w:hAnsi="Arial" w:cs="Arial"/>
          <w:i/>
          <w:iCs/>
          <w:color w:val="0070C0"/>
          <w:sz w:val="20"/>
          <w:szCs w:val="20"/>
          <w:lang w:val="en-CA"/>
        </w:rPr>
        <w:t> </w:t>
      </w:r>
    </w:p>
    <w:p w14:paraId="7E1E2C21" w14:textId="4A7AB899" w:rsidR="00C24DA8" w:rsidRPr="002B0465" w:rsidRDefault="00000000" w:rsidP="00384D83">
      <w:pPr>
        <w:pStyle w:val="paragraph"/>
        <w:numPr>
          <w:ilvl w:val="1"/>
          <w:numId w:val="37"/>
        </w:numPr>
        <w:spacing w:before="0" w:beforeAutospacing="0" w:after="0" w:afterAutospacing="0"/>
        <w:textAlignment w:val="baseline"/>
        <w:rPr>
          <w:rStyle w:val="Hyperlink"/>
          <w:rFonts w:ascii="Arial" w:hAnsi="Arial" w:cs="Arial"/>
          <w:i/>
          <w:iCs/>
          <w:color w:val="0070C0"/>
          <w:sz w:val="20"/>
          <w:szCs w:val="20"/>
        </w:rPr>
      </w:pPr>
      <w:hyperlink r:id="rId27" w:history="1">
        <w:r w:rsidR="00852E31" w:rsidRPr="002B0465">
          <w:rPr>
            <w:rStyle w:val="Hyperlink"/>
            <w:rFonts w:ascii="Arial" w:hAnsi="Arial" w:cs="Arial"/>
            <w:i/>
            <w:iCs/>
            <w:color w:val="0070C0"/>
            <w:sz w:val="20"/>
            <w:szCs w:val="20"/>
          </w:rPr>
          <w:t>Mature Your Privacy Operations</w:t>
        </w:r>
      </w:hyperlink>
    </w:p>
    <w:p w14:paraId="53C14766" w14:textId="77777777" w:rsidR="000F55D1" w:rsidRDefault="000F55D1">
      <w:pPr>
        <w:rPr>
          <w:color w:val="808080"/>
        </w:rPr>
      </w:pPr>
      <w:r>
        <w:rPr>
          <w:color w:val="808080"/>
        </w:rPr>
        <w:br w:type="page"/>
      </w:r>
    </w:p>
    <w:p w14:paraId="6C8933E0" w14:textId="4C0AC200" w:rsidR="001B2A28" w:rsidRDefault="001B2A28" w:rsidP="001B2A28">
      <w:pPr>
        <w:rPr>
          <w:color w:val="808080"/>
        </w:rPr>
      </w:pPr>
      <w:r w:rsidRPr="5B229044">
        <w:rPr>
          <w:color w:val="808080"/>
        </w:rPr>
        <w:lastRenderedPageBreak/>
        <w:t>____________________________________________________________________________________</w:t>
      </w:r>
    </w:p>
    <w:p w14:paraId="669816B4" w14:textId="44D7DF26" w:rsidR="001B2A28" w:rsidRPr="00D515BE" w:rsidRDefault="001B2A28" w:rsidP="001B2A28">
      <w:pPr>
        <w:pStyle w:val="Heading1"/>
      </w:pPr>
      <w:bookmarkStart w:id="13" w:name="_Toc159522372"/>
      <w:r>
        <w:t xml:space="preserve">Alberta </w:t>
      </w:r>
      <w:r w:rsidR="006C3385">
        <w:t xml:space="preserve">Looking </w:t>
      </w:r>
      <w:r>
        <w:t xml:space="preserve">to </w:t>
      </w:r>
      <w:r w:rsidR="006C3385">
        <w:t xml:space="preserve">Improve Privacy Protection Within </w:t>
      </w:r>
      <w:r>
        <w:t xml:space="preserve">the </w:t>
      </w:r>
      <w:r w:rsidR="006C3385">
        <w:t>Next Two</w:t>
      </w:r>
      <w:r>
        <w:t xml:space="preserve"> </w:t>
      </w:r>
      <w:r w:rsidR="006C3385">
        <w:t>Years</w:t>
      </w:r>
      <w:bookmarkEnd w:id="13"/>
    </w:p>
    <w:p w14:paraId="73ABDAD1" w14:textId="77777777" w:rsidR="001B2A28" w:rsidRPr="009F7C6B" w:rsidRDefault="001B2A28" w:rsidP="001B2A28">
      <w:pPr>
        <w:rPr>
          <w:rFonts w:eastAsia="Arial"/>
        </w:rPr>
      </w:pPr>
    </w:p>
    <w:p w14:paraId="22F6858E" w14:textId="77777777" w:rsidR="001B2A28" w:rsidRPr="003B03D1" w:rsidRDefault="001B2A28" w:rsidP="001B2A28">
      <w:pPr>
        <w:pStyle w:val="Heading2"/>
        <w:spacing w:before="0" w:after="0"/>
        <w:rPr>
          <w:rFonts w:eastAsia="Arial"/>
          <w:sz w:val="20"/>
          <w:szCs w:val="20"/>
        </w:rPr>
      </w:pPr>
      <w:bookmarkStart w:id="14" w:name="_Toc159522373"/>
      <w:r w:rsidRPr="003B03D1">
        <w:rPr>
          <w:rStyle w:val="normaltextrun"/>
          <w:rFonts w:eastAsia="Arial"/>
          <w:sz w:val="20"/>
          <w:szCs w:val="20"/>
        </w:rPr>
        <w:t>Type: Announcement</w:t>
      </w:r>
      <w:bookmarkEnd w:id="14"/>
    </w:p>
    <w:p w14:paraId="666E555A" w14:textId="4F0C346C" w:rsidR="001B2A28" w:rsidRPr="003B03D1" w:rsidRDefault="001B2A28" w:rsidP="001B2A28">
      <w:pPr>
        <w:pStyle w:val="Heading2"/>
        <w:spacing w:before="0" w:after="0"/>
        <w:rPr>
          <w:rFonts w:eastAsia="Arial"/>
          <w:sz w:val="20"/>
          <w:szCs w:val="20"/>
        </w:rPr>
      </w:pPr>
      <w:bookmarkStart w:id="15" w:name="_Toc159522374"/>
      <w:r w:rsidRPr="003B03D1">
        <w:rPr>
          <w:rFonts w:eastAsia="Arial"/>
          <w:sz w:val="20"/>
          <w:szCs w:val="20"/>
        </w:rPr>
        <w:t xml:space="preserve">Announcement </w:t>
      </w:r>
      <w:r w:rsidRPr="003B03D1">
        <w:rPr>
          <w:rStyle w:val="normaltextrun"/>
          <w:rFonts w:eastAsia="Arial"/>
          <w:sz w:val="20"/>
          <w:szCs w:val="20"/>
        </w:rPr>
        <w:t>Date: January 2024</w:t>
      </w:r>
      <w:bookmarkEnd w:id="15"/>
    </w:p>
    <w:p w14:paraId="31CD4373" w14:textId="77777777" w:rsidR="001B2A28" w:rsidRPr="00033244" w:rsidRDefault="001B2A28" w:rsidP="001B2A28">
      <w:pPr>
        <w:rPr>
          <w:rFonts w:cs="Arial"/>
          <w:szCs w:val="20"/>
        </w:rPr>
      </w:pPr>
    </w:p>
    <w:p w14:paraId="2AA15FE1" w14:textId="4FB6BCDA" w:rsidR="001B2A28" w:rsidRDefault="001B2A28" w:rsidP="001B2A28">
      <w:pPr>
        <w:pStyle w:val="paragraph"/>
        <w:shd w:val="clear" w:color="auto" w:fill="FFFFFF"/>
        <w:spacing w:before="0" w:beforeAutospacing="0" w:after="0" w:afterAutospacing="0"/>
        <w:textAlignment w:val="baseline"/>
        <w:rPr>
          <w:rStyle w:val="normaltextrun"/>
          <w:rFonts w:ascii="Arial" w:hAnsi="Arial" w:cs="Arial"/>
          <w:sz w:val="20"/>
          <w:szCs w:val="20"/>
        </w:rPr>
      </w:pPr>
      <w:r w:rsidRPr="00033244">
        <w:rPr>
          <w:rStyle w:val="normaltextrun"/>
          <w:rFonts w:ascii="Arial" w:hAnsi="Arial" w:cs="Arial"/>
          <w:b/>
          <w:bCs/>
          <w:sz w:val="20"/>
          <w:szCs w:val="20"/>
        </w:rPr>
        <w:t xml:space="preserve">Summary: </w:t>
      </w:r>
      <w:r>
        <w:rPr>
          <w:rStyle w:val="normaltextrun"/>
          <w:rFonts w:ascii="Arial" w:hAnsi="Arial" w:cs="Arial"/>
          <w:sz w:val="20"/>
          <w:szCs w:val="20"/>
        </w:rPr>
        <w:t>The province of Alberta is looking to improve its privacy protections for Albertans within the next 18 months. The announcement was made during late January, by the Minster of Technology and Innovation Nate Glubish. The Ministry will look into improving their privacy protections by implementing their new Data Ethics and Privacy Management framework, which focuses on the management and use of data ethically within the government, with emphasis on protecting Albertans</w:t>
      </w:r>
      <w:r w:rsidR="00FA278D">
        <w:rPr>
          <w:rStyle w:val="normaltextrun"/>
          <w:rFonts w:ascii="Arial" w:hAnsi="Arial" w:cs="Arial"/>
          <w:sz w:val="20"/>
          <w:szCs w:val="20"/>
        </w:rPr>
        <w:t>’</w:t>
      </w:r>
      <w:r>
        <w:rPr>
          <w:rStyle w:val="normaltextrun"/>
          <w:rFonts w:ascii="Arial" w:hAnsi="Arial" w:cs="Arial"/>
          <w:sz w:val="20"/>
          <w:szCs w:val="20"/>
        </w:rPr>
        <w:t xml:space="preserve"> personal information. The proposal includes the launch of various initiatives, including proposals to amend Alberta’s privacy legislation that will ensure the penalties they have in place for the misuse of Albertans</w:t>
      </w:r>
      <w:r w:rsidR="00FA278D">
        <w:rPr>
          <w:rStyle w:val="normaltextrun"/>
          <w:rFonts w:ascii="Arial" w:hAnsi="Arial" w:cs="Arial"/>
          <w:sz w:val="20"/>
          <w:szCs w:val="20"/>
        </w:rPr>
        <w:t>’</w:t>
      </w:r>
      <w:r>
        <w:rPr>
          <w:rStyle w:val="normaltextrun"/>
          <w:rFonts w:ascii="Arial" w:hAnsi="Arial" w:cs="Arial"/>
          <w:sz w:val="20"/>
          <w:szCs w:val="20"/>
        </w:rPr>
        <w:t xml:space="preserve"> data and violation of their privacy will be one of the strongest in Canada. This comes under the Ministry’s strategy to ensure that every technology, service</w:t>
      </w:r>
      <w:r w:rsidR="00FA278D">
        <w:rPr>
          <w:rStyle w:val="normaltextrun"/>
          <w:rFonts w:ascii="Arial" w:hAnsi="Arial" w:cs="Arial"/>
          <w:sz w:val="20"/>
          <w:szCs w:val="20"/>
        </w:rPr>
        <w:t>,</w:t>
      </w:r>
      <w:r>
        <w:rPr>
          <w:rStyle w:val="normaltextrun"/>
          <w:rFonts w:ascii="Arial" w:hAnsi="Arial" w:cs="Arial"/>
          <w:sz w:val="20"/>
          <w:szCs w:val="20"/>
        </w:rPr>
        <w:t xml:space="preserve"> and system</w:t>
      </w:r>
      <w:r w:rsidR="00FA278D">
        <w:rPr>
          <w:rStyle w:val="normaltextrun"/>
          <w:rFonts w:ascii="Arial" w:hAnsi="Arial" w:cs="Arial"/>
          <w:sz w:val="20"/>
          <w:szCs w:val="20"/>
        </w:rPr>
        <w:t xml:space="preserve"> </w:t>
      </w:r>
      <w:r>
        <w:rPr>
          <w:rStyle w:val="normaltextrun"/>
          <w:rFonts w:ascii="Arial" w:hAnsi="Arial" w:cs="Arial"/>
          <w:sz w:val="20"/>
          <w:szCs w:val="20"/>
        </w:rPr>
        <w:t>used within the government will adhere to the princip</w:t>
      </w:r>
      <w:r w:rsidR="00FA278D">
        <w:rPr>
          <w:rStyle w:val="normaltextrun"/>
          <w:rFonts w:ascii="Arial" w:hAnsi="Arial" w:cs="Arial"/>
          <w:sz w:val="20"/>
          <w:szCs w:val="20"/>
        </w:rPr>
        <w:t>l</w:t>
      </w:r>
      <w:r>
        <w:rPr>
          <w:rStyle w:val="normaltextrun"/>
          <w:rFonts w:ascii="Arial" w:hAnsi="Arial" w:cs="Arial"/>
          <w:sz w:val="20"/>
          <w:szCs w:val="20"/>
        </w:rPr>
        <w:t xml:space="preserve">es developed by the province. Although this plan is still in its initial stages, it has already been </w:t>
      </w:r>
      <w:r w:rsidR="00FA1CB7">
        <w:rPr>
          <w:rStyle w:val="normaltextrun"/>
          <w:rFonts w:ascii="Arial" w:hAnsi="Arial" w:cs="Arial"/>
          <w:sz w:val="20"/>
          <w:szCs w:val="20"/>
        </w:rPr>
        <w:t>reviewed and</w:t>
      </w:r>
      <w:r>
        <w:rPr>
          <w:rStyle w:val="normaltextrun"/>
          <w:rFonts w:ascii="Arial" w:hAnsi="Arial" w:cs="Arial"/>
          <w:sz w:val="20"/>
          <w:szCs w:val="20"/>
        </w:rPr>
        <w:t xml:space="preserve"> gained support from the Office of the Information and Privacy Commissioner of Alberta.</w:t>
      </w:r>
    </w:p>
    <w:p w14:paraId="0BE8110F" w14:textId="77777777" w:rsidR="001B2A28" w:rsidRDefault="001B2A28" w:rsidP="001B2A28">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60E32984" w14:textId="7BA89507" w:rsidR="001B2A28" w:rsidRDefault="001B2A28" w:rsidP="001B2A28">
      <w:pPr>
        <w:pStyle w:val="paragraph"/>
        <w:spacing w:before="0" w:beforeAutospacing="0" w:after="0" w:afterAutospacing="0"/>
        <w:textAlignment w:val="baseline"/>
        <w:rPr>
          <w:rStyle w:val="normaltextrun"/>
          <w:rFonts w:ascii="Arial" w:hAnsi="Arial" w:cs="Arial"/>
          <w:sz w:val="20"/>
          <w:szCs w:val="20"/>
        </w:rPr>
      </w:pPr>
      <w:r w:rsidRPr="00033244">
        <w:rPr>
          <w:rStyle w:val="normaltextrun"/>
          <w:rFonts w:ascii="Arial" w:hAnsi="Arial" w:cs="Arial"/>
          <w:b/>
          <w:bCs/>
          <w:sz w:val="20"/>
          <w:szCs w:val="20"/>
        </w:rPr>
        <w:t>Analyst Perspective:</w:t>
      </w:r>
      <w:r>
        <w:rPr>
          <w:rStyle w:val="normaltextrun"/>
          <w:rFonts w:ascii="Arial" w:hAnsi="Arial" w:cs="Arial"/>
          <w:b/>
          <w:bCs/>
          <w:sz w:val="20"/>
          <w:szCs w:val="20"/>
        </w:rPr>
        <w:t xml:space="preserve"> </w:t>
      </w:r>
      <w:r>
        <w:rPr>
          <w:rStyle w:val="normaltextrun"/>
          <w:rFonts w:ascii="Arial" w:hAnsi="Arial" w:cs="Arial"/>
          <w:sz w:val="20"/>
          <w:szCs w:val="20"/>
        </w:rPr>
        <w:t>With many government agencies implementing strategies to improve their privacy program, including in the US, it has been known that Canadian government agencies would also follow suit. With over 93% of Canada’s population using the internet, it is important that the various government agencies are focusing on improving their privacy protection to ensure their citizens can safely access necessary services without the concern of their data being misused. The announcement by the province of Alberta could be a first step in formalizing an effective data privacy program that can be iteratively reviewed to align its protection measures with the evolving technologies being developed. This could influence other provinces and territories within the country to also review their privacy protection measures in place to ensure their citizens are continuing to have confidence in their data being protected.</w:t>
      </w:r>
    </w:p>
    <w:p w14:paraId="05BC8838" w14:textId="77777777" w:rsidR="001B2A28" w:rsidRDefault="001B2A28" w:rsidP="001B2A28">
      <w:pPr>
        <w:pStyle w:val="paragraph"/>
        <w:spacing w:before="0" w:beforeAutospacing="0" w:after="0" w:afterAutospacing="0"/>
        <w:textAlignment w:val="baseline"/>
        <w:rPr>
          <w:rFonts w:ascii="Arial" w:hAnsi="Arial" w:cs="Arial"/>
          <w:sz w:val="20"/>
          <w:szCs w:val="20"/>
        </w:rPr>
      </w:pPr>
    </w:p>
    <w:p w14:paraId="2CC288F6" w14:textId="62C35A42" w:rsidR="001B2A28" w:rsidRPr="00033244" w:rsidRDefault="001B2A28" w:rsidP="001B2A28">
      <w:pPr>
        <w:pStyle w:val="paragraph"/>
        <w:spacing w:before="0" w:beforeAutospacing="0" w:after="0" w:afterAutospacing="0"/>
        <w:textAlignment w:val="baseline"/>
        <w:rPr>
          <w:rFonts w:ascii="Arial" w:hAnsi="Arial" w:cs="Arial"/>
          <w:sz w:val="20"/>
          <w:szCs w:val="20"/>
        </w:rPr>
      </w:pPr>
      <w:r w:rsidRPr="00033244">
        <w:rPr>
          <w:rStyle w:val="normaltextrun"/>
          <w:rFonts w:ascii="Arial" w:hAnsi="Arial" w:cs="Arial"/>
          <w:b/>
          <w:bCs/>
          <w:sz w:val="20"/>
          <w:szCs w:val="20"/>
        </w:rPr>
        <w:t>Analyst:</w:t>
      </w:r>
      <w:r w:rsidRPr="00033244">
        <w:rPr>
          <w:rStyle w:val="normaltextrun"/>
          <w:rFonts w:ascii="Arial" w:hAnsi="Arial" w:cs="Arial"/>
          <w:b/>
          <w:bCs/>
          <w:color w:val="0E101A"/>
          <w:sz w:val="20"/>
          <w:szCs w:val="20"/>
          <w:lang w:val="en-CA"/>
        </w:rPr>
        <w:t xml:space="preserve"> </w:t>
      </w:r>
      <w:hyperlink r:id="rId28" w:history="1">
        <w:r w:rsidRPr="00DF435E">
          <w:rPr>
            <w:rStyle w:val="Hyperlink"/>
            <w:rFonts w:ascii="Arial" w:hAnsi="Arial" w:cs="Arial"/>
            <w:sz w:val="20"/>
            <w:szCs w:val="20"/>
            <w:lang w:val="en-CA"/>
          </w:rPr>
          <w:t>Ahmad Jowhar</w:t>
        </w:r>
      </w:hyperlink>
      <w:r>
        <w:rPr>
          <w:rStyle w:val="normaltextrun"/>
          <w:rFonts w:ascii="Arial" w:hAnsi="Arial" w:cs="Arial"/>
          <w:color w:val="0E101A"/>
          <w:sz w:val="20"/>
          <w:szCs w:val="20"/>
          <w:lang w:val="en-CA"/>
        </w:rPr>
        <w:t xml:space="preserve">, </w:t>
      </w:r>
      <w:r w:rsidRPr="00125C70">
        <w:rPr>
          <w:rStyle w:val="normaltextrun"/>
          <w:rFonts w:ascii="Arial" w:hAnsi="Arial" w:cs="Arial"/>
          <w:sz w:val="20"/>
          <w:szCs w:val="20"/>
        </w:rPr>
        <w:t>Research </w:t>
      </w:r>
      <w:r>
        <w:rPr>
          <w:rStyle w:val="normaltextrun"/>
          <w:rFonts w:ascii="Arial" w:hAnsi="Arial" w:cs="Arial"/>
          <w:sz w:val="20"/>
          <w:szCs w:val="20"/>
        </w:rPr>
        <w:t xml:space="preserve">Analyst </w:t>
      </w:r>
      <w:r w:rsidRPr="00125C70">
        <w:rPr>
          <w:rStyle w:val="normaltextrun"/>
          <w:rFonts w:ascii="Arial" w:hAnsi="Arial" w:cs="Arial"/>
          <w:sz w:val="20"/>
          <w:szCs w:val="20"/>
        </w:rPr>
        <w:t>– Security &amp; Privacy</w:t>
      </w:r>
      <w:r w:rsidRPr="00033244">
        <w:rPr>
          <w:rStyle w:val="eop"/>
          <w:rFonts w:ascii="Arial" w:hAnsi="Arial" w:cs="Arial"/>
          <w:sz w:val="20"/>
          <w:szCs w:val="20"/>
        </w:rPr>
        <w:t> </w:t>
      </w:r>
    </w:p>
    <w:p w14:paraId="3E0D1D2F" w14:textId="77777777" w:rsidR="001B2A28" w:rsidRPr="00033244" w:rsidRDefault="001B2A28" w:rsidP="001B2A28">
      <w:pPr>
        <w:pStyle w:val="paragraph"/>
        <w:spacing w:before="0" w:beforeAutospacing="0" w:after="0" w:afterAutospacing="0"/>
        <w:textAlignment w:val="baseline"/>
        <w:rPr>
          <w:rFonts w:ascii="Arial" w:hAnsi="Arial" w:cs="Arial"/>
          <w:sz w:val="20"/>
          <w:szCs w:val="20"/>
        </w:rPr>
      </w:pPr>
      <w:r w:rsidRPr="00033244">
        <w:rPr>
          <w:rStyle w:val="eop"/>
          <w:rFonts w:ascii="Arial" w:hAnsi="Arial" w:cs="Arial"/>
          <w:color w:val="0E101A"/>
          <w:sz w:val="20"/>
          <w:szCs w:val="20"/>
        </w:rPr>
        <w:t> </w:t>
      </w:r>
    </w:p>
    <w:p w14:paraId="1825696C" w14:textId="77777777" w:rsidR="001B2A28" w:rsidRPr="00033244" w:rsidRDefault="001B2A28" w:rsidP="001B2A28">
      <w:pPr>
        <w:rPr>
          <w:rFonts w:eastAsia="Arial" w:cs="Arial"/>
          <w:b/>
          <w:bCs/>
          <w:szCs w:val="20"/>
        </w:rPr>
      </w:pPr>
      <w:r w:rsidRPr="00033244">
        <w:rPr>
          <w:rFonts w:eastAsia="Arial" w:cs="Arial"/>
          <w:b/>
          <w:bCs/>
          <w:szCs w:val="20"/>
        </w:rPr>
        <w:t>More Reading: </w:t>
      </w:r>
    </w:p>
    <w:p w14:paraId="6E4A0370" w14:textId="6F57EA9A" w:rsidR="001B2A28" w:rsidRPr="00033244" w:rsidRDefault="001B2A28" w:rsidP="001B2A28">
      <w:pPr>
        <w:pStyle w:val="paragraph"/>
        <w:numPr>
          <w:ilvl w:val="0"/>
          <w:numId w:val="29"/>
        </w:numPr>
        <w:spacing w:before="0" w:beforeAutospacing="0" w:after="0" w:afterAutospacing="0"/>
        <w:textAlignment w:val="baseline"/>
        <w:rPr>
          <w:rFonts w:ascii="Arial" w:eastAsia="Arial" w:hAnsi="Arial" w:cs="Arial"/>
          <w:sz w:val="20"/>
          <w:szCs w:val="20"/>
        </w:rPr>
      </w:pPr>
      <w:r w:rsidRPr="00033244">
        <w:rPr>
          <w:rFonts w:ascii="Arial" w:eastAsia="Arial" w:hAnsi="Arial" w:cs="Arial"/>
          <w:sz w:val="20"/>
          <w:szCs w:val="20"/>
        </w:rPr>
        <w:t>Source Material</w:t>
      </w:r>
      <w:r>
        <w:rPr>
          <w:rFonts w:ascii="Arial" w:eastAsia="Arial" w:hAnsi="Arial" w:cs="Arial"/>
          <w:sz w:val="20"/>
          <w:szCs w:val="20"/>
        </w:rPr>
        <w:t xml:space="preserve">: </w:t>
      </w:r>
      <w:hyperlink r:id="rId29" w:history="1">
        <w:r>
          <w:rPr>
            <w:rStyle w:val="Hyperlink"/>
            <w:rFonts w:ascii="Arial" w:eastAsia="Arial" w:hAnsi="Arial" w:cs="Arial"/>
            <w:sz w:val="20"/>
            <w:szCs w:val="20"/>
          </w:rPr>
          <w:t>Discover</w:t>
        </w:r>
        <w:r w:rsidR="00556645">
          <w:rPr>
            <w:rStyle w:val="Hyperlink"/>
            <w:rFonts w:ascii="Arial" w:eastAsia="Arial" w:hAnsi="Arial" w:cs="Arial"/>
            <w:sz w:val="20"/>
            <w:szCs w:val="20"/>
          </w:rPr>
          <w:t>A</w:t>
        </w:r>
        <w:r>
          <w:rPr>
            <w:rStyle w:val="Hyperlink"/>
            <w:rFonts w:ascii="Arial" w:eastAsia="Arial" w:hAnsi="Arial" w:cs="Arial"/>
            <w:sz w:val="20"/>
            <w:szCs w:val="20"/>
          </w:rPr>
          <w:t>irdrie</w:t>
        </w:r>
      </w:hyperlink>
      <w:r>
        <w:rPr>
          <w:rStyle w:val="Hyperlink"/>
          <w:rFonts w:ascii="Arial" w:eastAsia="Arial" w:hAnsi="Arial" w:cs="Arial"/>
          <w:sz w:val="20"/>
          <w:szCs w:val="20"/>
        </w:rPr>
        <w:t>,</w:t>
      </w:r>
      <w:r w:rsidRPr="00A51AEC">
        <w:t xml:space="preserve"> </w:t>
      </w:r>
      <w:hyperlink r:id="rId30" w:history="1">
        <w:r>
          <w:rPr>
            <w:rStyle w:val="Hyperlink"/>
            <w:rFonts w:ascii="Arial" w:eastAsia="Arial" w:hAnsi="Arial" w:cs="Arial"/>
            <w:sz w:val="20"/>
            <w:szCs w:val="20"/>
          </w:rPr>
          <w:t>Lethbridge</w:t>
        </w:r>
        <w:r w:rsidR="00556645">
          <w:rPr>
            <w:rStyle w:val="Hyperlink"/>
            <w:rFonts w:ascii="Arial" w:eastAsia="Arial" w:hAnsi="Arial" w:cs="Arial"/>
            <w:sz w:val="20"/>
            <w:szCs w:val="20"/>
          </w:rPr>
          <w:t>N</w:t>
        </w:r>
        <w:r>
          <w:rPr>
            <w:rStyle w:val="Hyperlink"/>
            <w:rFonts w:ascii="Arial" w:eastAsia="Arial" w:hAnsi="Arial" w:cs="Arial"/>
            <w:sz w:val="20"/>
            <w:szCs w:val="20"/>
          </w:rPr>
          <w:t>ews</w:t>
        </w:r>
        <w:r w:rsidR="00556645">
          <w:rPr>
            <w:rStyle w:val="Hyperlink"/>
            <w:rFonts w:ascii="Arial" w:eastAsia="Arial" w:hAnsi="Arial" w:cs="Arial"/>
            <w:sz w:val="20"/>
            <w:szCs w:val="20"/>
          </w:rPr>
          <w:t>NOW</w:t>
        </w:r>
      </w:hyperlink>
      <w:r>
        <w:rPr>
          <w:rStyle w:val="Hyperlink"/>
          <w:rFonts w:ascii="Arial" w:eastAsia="Arial" w:hAnsi="Arial" w:cs="Arial"/>
          <w:sz w:val="20"/>
          <w:szCs w:val="20"/>
        </w:rPr>
        <w:t>,</w:t>
      </w:r>
      <w:r w:rsidRPr="00D00A0B">
        <w:t xml:space="preserve"> </w:t>
      </w:r>
      <w:hyperlink r:id="rId31" w:history="1">
        <w:r w:rsidR="00DA29D1">
          <w:rPr>
            <w:rStyle w:val="Hyperlink"/>
            <w:rFonts w:ascii="Arial" w:eastAsia="Arial" w:hAnsi="Arial" w:cs="Arial"/>
            <w:sz w:val="20"/>
            <w:szCs w:val="20"/>
          </w:rPr>
          <w:t>IAPP</w:t>
        </w:r>
      </w:hyperlink>
      <w:r>
        <w:rPr>
          <w:rStyle w:val="Hyperlink"/>
          <w:rFonts w:ascii="Arial" w:eastAsia="Arial" w:hAnsi="Arial" w:cs="Arial"/>
          <w:sz w:val="20"/>
          <w:szCs w:val="20"/>
          <w:u w:val="none"/>
        </w:rPr>
        <w:t xml:space="preserve">, </w:t>
      </w:r>
      <w:hyperlink r:id="rId32" w:anchor=":~:text=Canada%27s%20internet%20penetration%20rate%20stood,percent)%20between%202022%20and%202023." w:history="1">
        <w:r w:rsidRPr="005A3108">
          <w:rPr>
            <w:rStyle w:val="Hyperlink"/>
            <w:rFonts w:ascii="Arial" w:eastAsia="Arial" w:hAnsi="Arial" w:cs="Arial"/>
            <w:sz w:val="20"/>
            <w:szCs w:val="20"/>
          </w:rPr>
          <w:t>Data</w:t>
        </w:r>
        <w:r w:rsidR="00A43024">
          <w:rPr>
            <w:rStyle w:val="Hyperlink"/>
            <w:rFonts w:ascii="Arial" w:eastAsia="Arial" w:hAnsi="Arial" w:cs="Arial"/>
            <w:sz w:val="20"/>
            <w:szCs w:val="20"/>
          </w:rPr>
          <w:t>R</w:t>
        </w:r>
        <w:r w:rsidRPr="005A3108">
          <w:rPr>
            <w:rStyle w:val="Hyperlink"/>
            <w:rFonts w:ascii="Arial" w:eastAsia="Arial" w:hAnsi="Arial" w:cs="Arial"/>
            <w:sz w:val="20"/>
            <w:szCs w:val="20"/>
          </w:rPr>
          <w:t>eportal</w:t>
        </w:r>
      </w:hyperlink>
    </w:p>
    <w:p w14:paraId="2872CA2A" w14:textId="77777777" w:rsidR="001B2A28" w:rsidRPr="00F00751" w:rsidRDefault="001B2A28" w:rsidP="001B2A28">
      <w:pPr>
        <w:numPr>
          <w:ilvl w:val="0"/>
          <w:numId w:val="2"/>
        </w:numPr>
        <w:rPr>
          <w:rFonts w:eastAsia="Arial" w:cs="Arial"/>
          <w:szCs w:val="20"/>
        </w:rPr>
      </w:pPr>
      <w:r w:rsidRPr="00033244">
        <w:rPr>
          <w:rFonts w:eastAsia="Arial" w:cs="Arial"/>
          <w:szCs w:val="20"/>
        </w:rPr>
        <w:t>Related Info-Tech Research:</w:t>
      </w:r>
    </w:p>
    <w:p w14:paraId="56C26514" w14:textId="77777777" w:rsidR="001B2A28" w:rsidRPr="006E2625" w:rsidRDefault="00000000" w:rsidP="001B2A28">
      <w:pPr>
        <w:pStyle w:val="paragraph"/>
        <w:numPr>
          <w:ilvl w:val="0"/>
          <w:numId w:val="20"/>
        </w:numPr>
        <w:spacing w:before="0" w:beforeAutospacing="0" w:after="0" w:afterAutospacing="0"/>
        <w:textAlignment w:val="baseline"/>
        <w:rPr>
          <w:rStyle w:val="Hyperlink"/>
        </w:rPr>
      </w:pPr>
      <w:hyperlink r:id="rId33" w:history="1">
        <w:r w:rsidR="001B2A28">
          <w:rPr>
            <w:rStyle w:val="Hyperlink"/>
            <w:rFonts w:ascii="Arial" w:hAnsi="Arial" w:cs="Arial"/>
            <w:i/>
            <w:iCs/>
            <w:sz w:val="20"/>
            <w:szCs w:val="20"/>
          </w:rPr>
          <w:t>Build a Data Privacy Program</w:t>
        </w:r>
      </w:hyperlink>
    </w:p>
    <w:p w14:paraId="7AAC9677" w14:textId="77777777" w:rsidR="001B2A28" w:rsidRPr="006E2625" w:rsidRDefault="00000000" w:rsidP="001B2A28">
      <w:pPr>
        <w:pStyle w:val="paragraph"/>
        <w:numPr>
          <w:ilvl w:val="0"/>
          <w:numId w:val="20"/>
        </w:numPr>
        <w:spacing w:before="0" w:beforeAutospacing="0" w:after="0" w:afterAutospacing="0"/>
        <w:textAlignment w:val="baseline"/>
        <w:rPr>
          <w:rStyle w:val="Hyperlink"/>
          <w:rFonts w:ascii="Arial" w:hAnsi="Arial" w:cs="Arial"/>
          <w:i/>
          <w:iCs/>
          <w:sz w:val="20"/>
          <w:szCs w:val="20"/>
        </w:rPr>
      </w:pPr>
      <w:hyperlink r:id="rId34" w:history="1">
        <w:r w:rsidR="001B2A28">
          <w:rPr>
            <w:rStyle w:val="Hyperlink"/>
            <w:rFonts w:ascii="Arial" w:hAnsi="Arial" w:cs="Arial"/>
            <w:i/>
            <w:iCs/>
            <w:sz w:val="20"/>
            <w:szCs w:val="20"/>
          </w:rPr>
          <w:t>Mature Your Privacy Operations</w:t>
        </w:r>
      </w:hyperlink>
    </w:p>
    <w:p w14:paraId="124571D6" w14:textId="77777777" w:rsidR="000F55D1" w:rsidRDefault="000F55D1">
      <w:pPr>
        <w:rPr>
          <w:color w:val="808080"/>
        </w:rPr>
      </w:pPr>
      <w:r>
        <w:rPr>
          <w:color w:val="808080"/>
        </w:rPr>
        <w:br w:type="page"/>
      </w:r>
    </w:p>
    <w:p w14:paraId="64F8D54E" w14:textId="38DD063F" w:rsidR="00D15F8A" w:rsidRDefault="00D15F8A" w:rsidP="00D15F8A">
      <w:pPr>
        <w:rPr>
          <w:color w:val="808080"/>
        </w:rPr>
      </w:pPr>
      <w:r w:rsidRPr="5B229044">
        <w:rPr>
          <w:color w:val="808080"/>
        </w:rPr>
        <w:lastRenderedPageBreak/>
        <w:t>____________________________________________________________________________________</w:t>
      </w:r>
    </w:p>
    <w:p w14:paraId="078B05E7" w14:textId="64EF0FD6" w:rsidR="003B03D1" w:rsidRPr="00580775" w:rsidRDefault="00A43024" w:rsidP="00580775">
      <w:pPr>
        <w:pStyle w:val="Heading1"/>
      </w:pPr>
      <w:bookmarkStart w:id="16" w:name="_Toc159522375"/>
      <w:r>
        <w:t>“</w:t>
      </w:r>
      <w:r w:rsidR="003B03D1" w:rsidRPr="00580775">
        <w:t>Mother of all Breaches</w:t>
      </w:r>
      <w:r>
        <w:t>”</w:t>
      </w:r>
      <w:r w:rsidR="003B03D1" w:rsidRPr="00580775">
        <w:t xml:space="preserve"> Exposes Over 26 Billion Personal Records</w:t>
      </w:r>
      <w:bookmarkEnd w:id="16"/>
    </w:p>
    <w:p w14:paraId="7130CB6B" w14:textId="77777777" w:rsidR="00D15F8A" w:rsidRDefault="00D15F8A" w:rsidP="00920441">
      <w:pPr>
        <w:spacing w:after="20"/>
        <w:jc w:val="both"/>
        <w:rPr>
          <w:rFonts w:cs="Arial"/>
          <w:b/>
          <w:bCs/>
          <w:szCs w:val="20"/>
        </w:rPr>
      </w:pPr>
    </w:p>
    <w:p w14:paraId="2292E3DB" w14:textId="7F204CFC" w:rsidR="00920441" w:rsidRPr="00C468AE" w:rsidRDefault="00920441" w:rsidP="00A43024">
      <w:pPr>
        <w:pStyle w:val="Heading2"/>
        <w:spacing w:before="0" w:after="0"/>
        <w:rPr>
          <w:sz w:val="20"/>
          <w:szCs w:val="20"/>
        </w:rPr>
      </w:pPr>
      <w:bookmarkStart w:id="17" w:name="_Toc159522376"/>
      <w:r w:rsidRPr="00C468AE">
        <w:rPr>
          <w:sz w:val="20"/>
          <w:szCs w:val="20"/>
        </w:rPr>
        <w:t xml:space="preserve">Type: </w:t>
      </w:r>
      <w:r w:rsidR="003B03D1">
        <w:rPr>
          <w:sz w:val="20"/>
          <w:szCs w:val="20"/>
        </w:rPr>
        <w:t>News</w:t>
      </w:r>
      <w:bookmarkEnd w:id="17"/>
    </w:p>
    <w:p w14:paraId="783C0685" w14:textId="2243FB3D" w:rsidR="00920441" w:rsidRPr="00C468AE" w:rsidRDefault="00920441" w:rsidP="00A43024">
      <w:pPr>
        <w:pStyle w:val="Heading2"/>
        <w:spacing w:before="0" w:after="0"/>
        <w:rPr>
          <w:sz w:val="20"/>
          <w:szCs w:val="20"/>
        </w:rPr>
      </w:pPr>
      <w:bookmarkStart w:id="18" w:name="_Toc159522377"/>
      <w:r w:rsidRPr="00C468AE">
        <w:rPr>
          <w:sz w:val="20"/>
          <w:szCs w:val="20"/>
        </w:rPr>
        <w:t xml:space="preserve">Date: </w:t>
      </w:r>
      <w:r w:rsidR="003B03D1">
        <w:rPr>
          <w:sz w:val="20"/>
          <w:szCs w:val="20"/>
        </w:rPr>
        <w:t>January</w:t>
      </w:r>
      <w:r w:rsidRPr="00C468AE">
        <w:rPr>
          <w:sz w:val="20"/>
          <w:szCs w:val="20"/>
        </w:rPr>
        <w:t xml:space="preserve"> 202</w:t>
      </w:r>
      <w:r w:rsidR="003B03D1">
        <w:rPr>
          <w:sz w:val="20"/>
          <w:szCs w:val="20"/>
        </w:rPr>
        <w:t>4</w:t>
      </w:r>
      <w:bookmarkEnd w:id="18"/>
    </w:p>
    <w:p w14:paraId="38EE751C" w14:textId="77777777" w:rsidR="00920441" w:rsidRDefault="00920441" w:rsidP="00A43024">
      <w:pPr>
        <w:rPr>
          <w:rFonts w:cs="Arial"/>
          <w:b/>
          <w:bCs/>
          <w:szCs w:val="20"/>
        </w:rPr>
      </w:pPr>
    </w:p>
    <w:p w14:paraId="5ECD4765" w14:textId="7359CCE4" w:rsidR="001230CC" w:rsidRPr="00656F93" w:rsidRDefault="00920441" w:rsidP="00A43024">
      <w:pPr>
        <w:rPr>
          <w:rFonts w:cs="Arial"/>
          <w:szCs w:val="20"/>
        </w:rPr>
      </w:pPr>
      <w:r>
        <w:rPr>
          <w:rFonts w:cs="Arial"/>
          <w:b/>
          <w:bCs/>
          <w:szCs w:val="20"/>
        </w:rPr>
        <w:t>Summary:</w:t>
      </w:r>
      <w:r>
        <w:rPr>
          <w:rFonts w:cs="Arial"/>
          <w:szCs w:val="20"/>
        </w:rPr>
        <w:t xml:space="preserve"> </w:t>
      </w:r>
      <w:r w:rsidR="001230CC" w:rsidRPr="00656F93">
        <w:rPr>
          <w:rFonts w:cs="Arial"/>
          <w:szCs w:val="20"/>
        </w:rPr>
        <w:t xml:space="preserve">In January 2024, security researchers unearthed a colossal database of leaked data totaling 12 terabytes, earning the title </w:t>
      </w:r>
      <w:r w:rsidR="00A43024">
        <w:rPr>
          <w:rFonts w:cs="Arial"/>
          <w:szCs w:val="20"/>
        </w:rPr>
        <w:t>“</w:t>
      </w:r>
      <w:r w:rsidR="001230CC" w:rsidRPr="00656F93">
        <w:rPr>
          <w:rFonts w:cs="Arial"/>
          <w:szCs w:val="20"/>
        </w:rPr>
        <w:t>Mother of All Breaches</w:t>
      </w:r>
      <w:r w:rsidR="00A43024">
        <w:rPr>
          <w:rFonts w:cs="Arial"/>
          <w:szCs w:val="20"/>
        </w:rPr>
        <w:t>”</w:t>
      </w:r>
      <w:r w:rsidR="001230CC" w:rsidRPr="00656F93">
        <w:rPr>
          <w:rFonts w:cs="Arial"/>
          <w:szCs w:val="20"/>
        </w:rPr>
        <w:t xml:space="preserve"> (MOAB). While the perpetrator remains unidentified, the database is believed to have been compiled by malicious actor</w:t>
      </w:r>
      <w:r w:rsidR="001230CC">
        <w:rPr>
          <w:rFonts w:cs="Arial"/>
          <w:szCs w:val="20"/>
        </w:rPr>
        <w:t>s</w:t>
      </w:r>
      <w:r w:rsidR="001230CC" w:rsidRPr="00656F93">
        <w:rPr>
          <w:rFonts w:cs="Arial"/>
          <w:szCs w:val="20"/>
        </w:rPr>
        <w:t xml:space="preserve"> or data broker</w:t>
      </w:r>
      <w:r w:rsidR="001230CC">
        <w:rPr>
          <w:rFonts w:cs="Arial"/>
          <w:szCs w:val="20"/>
        </w:rPr>
        <w:t>s</w:t>
      </w:r>
      <w:r w:rsidR="001230CC" w:rsidRPr="00656F93">
        <w:rPr>
          <w:rFonts w:cs="Arial"/>
          <w:szCs w:val="20"/>
        </w:rPr>
        <w:t xml:space="preserve">. </w:t>
      </w:r>
      <w:r w:rsidR="001230CC">
        <w:rPr>
          <w:rFonts w:cs="Arial"/>
          <w:szCs w:val="20"/>
        </w:rPr>
        <w:t>The</w:t>
      </w:r>
      <w:r w:rsidR="001230CC" w:rsidRPr="00656F93">
        <w:rPr>
          <w:rFonts w:cs="Arial"/>
          <w:szCs w:val="20"/>
        </w:rPr>
        <w:t xml:space="preserve"> massive 26 billion records include data from major platforms like Tencent, Weibo, Twitter, Dropbox, and LinkedIn. More alarmingly though, records from various US and other government organizations were also identified in the database. </w:t>
      </w:r>
    </w:p>
    <w:p w14:paraId="7AECD727" w14:textId="77777777" w:rsidR="001230CC" w:rsidRDefault="001230CC" w:rsidP="00A43024">
      <w:pPr>
        <w:rPr>
          <w:rFonts w:cs="Arial"/>
          <w:szCs w:val="20"/>
        </w:rPr>
      </w:pPr>
    </w:p>
    <w:p w14:paraId="0438E954" w14:textId="47253EF3" w:rsidR="001230CC" w:rsidRPr="00656F93" w:rsidRDefault="001230CC" w:rsidP="00A43024">
      <w:pPr>
        <w:rPr>
          <w:rFonts w:cs="Arial"/>
          <w:szCs w:val="20"/>
        </w:rPr>
      </w:pPr>
      <w:r w:rsidRPr="00656F93">
        <w:rPr>
          <w:rFonts w:cs="Arial"/>
          <w:szCs w:val="20"/>
        </w:rPr>
        <w:t>This raises concerns about identity theft, sophisticated phishing schemes, and unauthorized access to accounts. Additionally, the presence of usernames and passwords further increases the risk of credential stuffing attacks. While this discovery is worrying, at an individual level adhering to best practices in password management and security measures, such as enabling two-factor authentication for all accounts, can mitigate risks.</w:t>
      </w:r>
    </w:p>
    <w:p w14:paraId="093C8694" w14:textId="165BE3C1" w:rsidR="00F46C3B" w:rsidRDefault="00F46C3B" w:rsidP="00A43024">
      <w:pPr>
        <w:rPr>
          <w:rFonts w:cs="Arial"/>
          <w:szCs w:val="20"/>
        </w:rPr>
      </w:pPr>
    </w:p>
    <w:p w14:paraId="7D330A30" w14:textId="5A6E852C" w:rsidR="00C97262" w:rsidRPr="00656F93" w:rsidRDefault="00920441" w:rsidP="00A43024">
      <w:pPr>
        <w:rPr>
          <w:rFonts w:cs="Arial"/>
          <w:szCs w:val="20"/>
        </w:rPr>
      </w:pPr>
      <w:r>
        <w:rPr>
          <w:rFonts w:cs="Arial"/>
          <w:b/>
          <w:bCs/>
          <w:szCs w:val="20"/>
        </w:rPr>
        <w:t xml:space="preserve">Analyst Perspective: </w:t>
      </w:r>
      <w:r w:rsidR="00C97262" w:rsidRPr="00656F93">
        <w:rPr>
          <w:rFonts w:cs="Arial"/>
          <w:szCs w:val="20"/>
        </w:rPr>
        <w:t>Private and public organizations should take note that profiles built using such large data</w:t>
      </w:r>
      <w:r w:rsidR="00DC19EC">
        <w:rPr>
          <w:rFonts w:cs="Arial"/>
          <w:szCs w:val="20"/>
        </w:rPr>
        <w:t xml:space="preserve"> </w:t>
      </w:r>
      <w:r w:rsidR="00C97262" w:rsidRPr="00656F93">
        <w:rPr>
          <w:rFonts w:cs="Arial"/>
          <w:szCs w:val="20"/>
        </w:rPr>
        <w:t xml:space="preserve">sets can be used for spear phishing and other socially engineered attacks against key players in </w:t>
      </w:r>
      <w:r w:rsidR="00DC19EC">
        <w:rPr>
          <w:rFonts w:cs="Arial"/>
          <w:szCs w:val="20"/>
        </w:rPr>
        <w:t xml:space="preserve">the </w:t>
      </w:r>
      <w:r w:rsidR="00C97262" w:rsidRPr="00656F93">
        <w:rPr>
          <w:rFonts w:cs="Arial"/>
          <w:szCs w:val="20"/>
        </w:rPr>
        <w:t xml:space="preserve">senior management or executive suite. Moreover, whether employees are using personal credentials to access generative AI services, for boosting productivity, warrants due consideration as that could leave confidential business information at higher risk of exposure. </w:t>
      </w:r>
    </w:p>
    <w:p w14:paraId="1B9B2E9F" w14:textId="77777777" w:rsidR="00C97262" w:rsidRDefault="00C97262" w:rsidP="00A43024">
      <w:pPr>
        <w:rPr>
          <w:rFonts w:cs="Arial"/>
          <w:szCs w:val="20"/>
        </w:rPr>
      </w:pPr>
    </w:p>
    <w:p w14:paraId="2A1ADAD6" w14:textId="5859AEAC" w:rsidR="00C97262" w:rsidRPr="00656F93" w:rsidRDefault="00C97262" w:rsidP="00A43024">
      <w:pPr>
        <w:rPr>
          <w:rFonts w:cs="Arial"/>
          <w:szCs w:val="20"/>
        </w:rPr>
      </w:pPr>
      <w:r w:rsidRPr="00656F93">
        <w:rPr>
          <w:rFonts w:cs="Arial"/>
          <w:szCs w:val="20"/>
        </w:rPr>
        <w:t>This is a wake</w:t>
      </w:r>
      <w:r w:rsidR="005B1CBE">
        <w:rPr>
          <w:rFonts w:cs="Arial"/>
          <w:szCs w:val="20"/>
        </w:rPr>
        <w:t>-</w:t>
      </w:r>
      <w:r w:rsidRPr="00656F93">
        <w:rPr>
          <w:rFonts w:cs="Arial"/>
          <w:szCs w:val="20"/>
        </w:rPr>
        <w:t>up call for organizations and institutions</w:t>
      </w:r>
      <w:r w:rsidR="005B1CBE">
        <w:rPr>
          <w:rFonts w:cs="Arial"/>
          <w:szCs w:val="20"/>
        </w:rPr>
        <w:t>,</w:t>
      </w:r>
      <w:r w:rsidRPr="00656F93">
        <w:rPr>
          <w:rFonts w:cs="Arial"/>
          <w:szCs w:val="20"/>
        </w:rPr>
        <w:t xml:space="preserve"> reminding </w:t>
      </w:r>
      <w:r w:rsidR="005B1CBE">
        <w:rPr>
          <w:rFonts w:cs="Arial"/>
          <w:szCs w:val="20"/>
        </w:rPr>
        <w:t xml:space="preserve">them </w:t>
      </w:r>
      <w:r w:rsidRPr="00656F93">
        <w:rPr>
          <w:rFonts w:cs="Arial"/>
          <w:szCs w:val="20"/>
        </w:rPr>
        <w:t xml:space="preserve">that prioritizing data privacy and security </w:t>
      </w:r>
      <w:r w:rsidR="005B1CBE">
        <w:rPr>
          <w:rFonts w:cs="Arial"/>
          <w:szCs w:val="20"/>
        </w:rPr>
        <w:t>is</w:t>
      </w:r>
      <w:r w:rsidRPr="00656F93">
        <w:rPr>
          <w:rFonts w:cs="Arial"/>
          <w:szCs w:val="20"/>
        </w:rPr>
        <w:t xml:space="preserve"> ever so important. Implementing comprehensive data protection policies and procedures, aligned with privacy laws such as the GDPR and CCPA, can help mitigate legal risks associated with data breaches. Additionally, investing in cybersecurity infrastructure including employee training, multi-factor authentication, robust encryption mechanisms, access controls, incident management</w:t>
      </w:r>
      <w:r w:rsidR="005B1CBE">
        <w:rPr>
          <w:rFonts w:cs="Arial"/>
          <w:szCs w:val="20"/>
        </w:rPr>
        <w:t>,</w:t>
      </w:r>
      <w:r w:rsidRPr="00656F93">
        <w:rPr>
          <w:rFonts w:cs="Arial"/>
          <w:szCs w:val="20"/>
        </w:rPr>
        <w:t xml:space="preserve"> and regular security audits helps organizations minimize vulnerabilities and reduce the risk landscape. </w:t>
      </w:r>
    </w:p>
    <w:p w14:paraId="638BF2AB" w14:textId="6349FFE8" w:rsidR="000824CA" w:rsidRDefault="000824CA" w:rsidP="00A43024">
      <w:pPr>
        <w:rPr>
          <w:rFonts w:cs="Arial"/>
          <w:b/>
          <w:bCs/>
          <w:szCs w:val="20"/>
        </w:rPr>
      </w:pPr>
    </w:p>
    <w:p w14:paraId="20AD0D70" w14:textId="2530E44E" w:rsidR="00920441" w:rsidRDefault="00920441" w:rsidP="00A43024">
      <w:pPr>
        <w:rPr>
          <w:rFonts w:cs="Arial"/>
          <w:szCs w:val="20"/>
        </w:rPr>
      </w:pPr>
      <w:r>
        <w:rPr>
          <w:rFonts w:cs="Arial"/>
          <w:b/>
          <w:bCs/>
          <w:szCs w:val="20"/>
        </w:rPr>
        <w:t xml:space="preserve">Analyst: </w:t>
      </w:r>
      <w:hyperlink r:id="rId35" w:history="1">
        <w:r>
          <w:rPr>
            <w:rStyle w:val="Hyperlink"/>
            <w:rFonts w:cs="Arial"/>
            <w:szCs w:val="20"/>
          </w:rPr>
          <w:t>Safayat Moahamad</w:t>
        </w:r>
      </w:hyperlink>
      <w:r>
        <w:rPr>
          <w:rFonts w:cs="Arial"/>
          <w:szCs w:val="20"/>
        </w:rPr>
        <w:t>, Research Director – Security &amp; Privacy</w:t>
      </w:r>
    </w:p>
    <w:p w14:paraId="6C9860C9" w14:textId="77777777" w:rsidR="00901EF5" w:rsidRDefault="00901EF5" w:rsidP="00920441">
      <w:pPr>
        <w:jc w:val="both"/>
        <w:rPr>
          <w:rFonts w:cs="Arial"/>
          <w:b/>
          <w:bCs/>
          <w:szCs w:val="20"/>
        </w:rPr>
      </w:pPr>
    </w:p>
    <w:p w14:paraId="29E93C82" w14:textId="464F55B8" w:rsidR="00920441" w:rsidRDefault="00920441" w:rsidP="00920441">
      <w:pPr>
        <w:jc w:val="both"/>
        <w:rPr>
          <w:rFonts w:cs="Arial"/>
          <w:b/>
          <w:bCs/>
          <w:szCs w:val="20"/>
        </w:rPr>
      </w:pPr>
      <w:r>
        <w:rPr>
          <w:rFonts w:cs="Arial"/>
          <w:b/>
          <w:bCs/>
          <w:szCs w:val="20"/>
        </w:rPr>
        <w:t xml:space="preserve">More Reading: </w:t>
      </w:r>
    </w:p>
    <w:p w14:paraId="43A31B59" w14:textId="77777777" w:rsidR="009C67D0" w:rsidRPr="00656F93" w:rsidRDefault="009C67D0" w:rsidP="009C67D0">
      <w:pPr>
        <w:pStyle w:val="ListParagraph"/>
        <w:numPr>
          <w:ilvl w:val="0"/>
          <w:numId w:val="35"/>
        </w:numPr>
        <w:spacing w:after="160" w:line="254" w:lineRule="auto"/>
        <w:jc w:val="both"/>
        <w:rPr>
          <w:rFonts w:cs="Arial"/>
          <w:szCs w:val="20"/>
        </w:rPr>
      </w:pPr>
      <w:r w:rsidRPr="00656F93">
        <w:rPr>
          <w:rFonts w:cs="Arial"/>
          <w:szCs w:val="20"/>
        </w:rPr>
        <w:t>Source Material:</w:t>
      </w:r>
      <w:r>
        <w:rPr>
          <w:rFonts w:cs="Arial"/>
          <w:szCs w:val="20"/>
        </w:rPr>
        <w:t xml:space="preserve"> </w:t>
      </w:r>
      <w:hyperlink r:id="rId36" w:history="1">
        <w:r w:rsidRPr="00F14382">
          <w:rPr>
            <w:rStyle w:val="Hyperlink"/>
            <w:rFonts w:cs="Arial"/>
            <w:szCs w:val="20"/>
          </w:rPr>
          <w:t>Forbes</w:t>
        </w:r>
      </w:hyperlink>
      <w:r>
        <w:rPr>
          <w:rFonts w:cs="Arial"/>
          <w:szCs w:val="20"/>
        </w:rPr>
        <w:t xml:space="preserve">, </w:t>
      </w:r>
      <w:hyperlink r:id="rId37" w:history="1">
        <w:r w:rsidRPr="00F14382">
          <w:rPr>
            <w:rStyle w:val="Hyperlink"/>
            <w:rFonts w:cs="Arial"/>
            <w:szCs w:val="20"/>
          </w:rPr>
          <w:t>DailyMail</w:t>
        </w:r>
      </w:hyperlink>
      <w:r>
        <w:rPr>
          <w:rFonts w:cs="Arial"/>
          <w:szCs w:val="20"/>
        </w:rPr>
        <w:t>,</w:t>
      </w:r>
      <w:r w:rsidRPr="00656F93">
        <w:rPr>
          <w:rFonts w:cs="Arial"/>
          <w:szCs w:val="20"/>
        </w:rPr>
        <w:t xml:space="preserve"> </w:t>
      </w:r>
      <w:hyperlink r:id="rId38" w:history="1">
        <w:r w:rsidRPr="00656F93">
          <w:rPr>
            <w:rStyle w:val="Hyperlink"/>
            <w:rFonts w:cs="Arial"/>
            <w:szCs w:val="20"/>
          </w:rPr>
          <w:t>IAPP</w:t>
        </w:r>
      </w:hyperlink>
    </w:p>
    <w:p w14:paraId="635CFA4D" w14:textId="77777777" w:rsidR="009C67D0" w:rsidRPr="00656F93" w:rsidRDefault="009C67D0" w:rsidP="009C67D0">
      <w:pPr>
        <w:pStyle w:val="ListParagraph"/>
        <w:numPr>
          <w:ilvl w:val="0"/>
          <w:numId w:val="35"/>
        </w:numPr>
        <w:spacing w:after="160" w:line="254" w:lineRule="auto"/>
        <w:jc w:val="both"/>
        <w:rPr>
          <w:rFonts w:cs="Arial"/>
          <w:szCs w:val="20"/>
        </w:rPr>
      </w:pPr>
      <w:r w:rsidRPr="00656F93">
        <w:rPr>
          <w:rFonts w:cs="Arial"/>
          <w:szCs w:val="20"/>
        </w:rPr>
        <w:t xml:space="preserve">Related Info-Tech Research: </w:t>
      </w:r>
    </w:p>
    <w:p w14:paraId="00FB3511" w14:textId="77777777" w:rsidR="009C67D0" w:rsidRPr="00F14382" w:rsidRDefault="00000000" w:rsidP="009C67D0">
      <w:pPr>
        <w:pStyle w:val="ListParagraph"/>
        <w:numPr>
          <w:ilvl w:val="0"/>
          <w:numId w:val="36"/>
        </w:numPr>
        <w:spacing w:after="160" w:line="254" w:lineRule="auto"/>
        <w:jc w:val="both"/>
        <w:rPr>
          <w:rFonts w:cs="Arial"/>
          <w:i/>
          <w:iCs/>
          <w:szCs w:val="20"/>
        </w:rPr>
      </w:pPr>
      <w:hyperlink r:id="rId39" w:history="1">
        <w:r w:rsidR="009C67D0" w:rsidRPr="00F14382">
          <w:rPr>
            <w:rStyle w:val="Hyperlink"/>
            <w:rFonts w:cs="Arial"/>
            <w:i/>
            <w:iCs/>
            <w:szCs w:val="20"/>
          </w:rPr>
          <w:t>Fast Track Your GDPR Compliance Efforts</w:t>
        </w:r>
      </w:hyperlink>
    </w:p>
    <w:p w14:paraId="402F7F87" w14:textId="77777777" w:rsidR="009C67D0" w:rsidRPr="00F14382" w:rsidRDefault="00000000" w:rsidP="009C67D0">
      <w:pPr>
        <w:pStyle w:val="ListParagraph"/>
        <w:numPr>
          <w:ilvl w:val="0"/>
          <w:numId w:val="36"/>
        </w:numPr>
        <w:spacing w:after="160" w:line="254" w:lineRule="auto"/>
        <w:jc w:val="both"/>
        <w:rPr>
          <w:rFonts w:cs="Arial"/>
          <w:i/>
          <w:iCs/>
          <w:szCs w:val="20"/>
        </w:rPr>
      </w:pPr>
      <w:hyperlink r:id="rId40" w:history="1">
        <w:r w:rsidR="009C67D0" w:rsidRPr="00F14382">
          <w:rPr>
            <w:rStyle w:val="Hyperlink"/>
            <w:rFonts w:cs="Arial"/>
            <w:i/>
            <w:iCs/>
            <w:szCs w:val="20"/>
          </w:rPr>
          <w:t>Comply With 2023 US Privacy Laws</w:t>
        </w:r>
      </w:hyperlink>
    </w:p>
    <w:p w14:paraId="793C3A47" w14:textId="77777777" w:rsidR="009C67D0" w:rsidRPr="00F14382" w:rsidRDefault="00000000" w:rsidP="009C67D0">
      <w:pPr>
        <w:pStyle w:val="ListParagraph"/>
        <w:numPr>
          <w:ilvl w:val="0"/>
          <w:numId w:val="36"/>
        </w:numPr>
        <w:spacing w:after="160" w:line="254" w:lineRule="auto"/>
        <w:jc w:val="both"/>
        <w:rPr>
          <w:rFonts w:cs="Arial"/>
          <w:i/>
          <w:iCs/>
          <w:szCs w:val="20"/>
        </w:rPr>
      </w:pPr>
      <w:hyperlink r:id="rId41" w:history="1">
        <w:r w:rsidR="009C67D0" w:rsidRPr="00F14382">
          <w:rPr>
            <w:rStyle w:val="Hyperlink"/>
            <w:rFonts w:cs="Arial"/>
            <w:i/>
            <w:iCs/>
            <w:szCs w:val="20"/>
          </w:rPr>
          <w:t>Build a Security Compliance Program</w:t>
        </w:r>
      </w:hyperlink>
    </w:p>
    <w:p w14:paraId="3B961D05" w14:textId="03074AD4" w:rsidR="00A86667" w:rsidRPr="00DA29D1" w:rsidRDefault="00000000" w:rsidP="0050118B">
      <w:pPr>
        <w:pStyle w:val="ListParagraph"/>
        <w:numPr>
          <w:ilvl w:val="0"/>
          <w:numId w:val="36"/>
        </w:numPr>
        <w:spacing w:after="160" w:line="254" w:lineRule="auto"/>
        <w:jc w:val="both"/>
        <w:rPr>
          <w:rFonts w:cs="Arial"/>
          <w:szCs w:val="20"/>
        </w:rPr>
      </w:pPr>
      <w:hyperlink r:id="rId42" w:history="1">
        <w:r w:rsidR="009C67D0" w:rsidRPr="00DA29D1">
          <w:rPr>
            <w:rStyle w:val="Hyperlink"/>
            <w:rFonts w:cs="Arial"/>
            <w:i/>
            <w:iCs/>
            <w:szCs w:val="20"/>
          </w:rPr>
          <w:t>Address Security and Privacy Risks for Generative AI</w:t>
        </w:r>
      </w:hyperlink>
      <w:bookmarkEnd w:id="0"/>
    </w:p>
    <w:sectPr w:rsidR="00A86667" w:rsidRPr="00DA29D1" w:rsidSect="00514D80">
      <w:headerReference w:type="default" r:id="rId43"/>
      <w:footerReference w:type="default" r:id="rId44"/>
      <w:pgSz w:w="12240" w:h="15840"/>
      <w:pgMar w:top="1701" w:right="1083" w:bottom="1440" w:left="1083" w:header="578" w:footer="3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DD3EE" w14:textId="77777777" w:rsidR="00514D80" w:rsidRDefault="00514D80">
      <w:r>
        <w:separator/>
      </w:r>
    </w:p>
  </w:endnote>
  <w:endnote w:type="continuationSeparator" w:id="0">
    <w:p w14:paraId="09A1A9C7" w14:textId="77777777" w:rsidR="00514D80" w:rsidRDefault="00514D80">
      <w:r>
        <w:continuationSeparator/>
      </w:r>
    </w:p>
  </w:endnote>
  <w:endnote w:type="continuationNotice" w:id="1">
    <w:p w14:paraId="4D409461" w14:textId="77777777" w:rsidR="00514D80" w:rsidRDefault="00514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D4280C-1C8B-4FCC-8869-7B2AD1A2D8B7}"/>
    <w:embedBold r:id="rId2" w:fontKey="{B7766C39-A133-4AD7-9DC3-7D89E55D5A9F}"/>
  </w:font>
  <w:font w:name="Calibri Light">
    <w:panose1 w:val="020F0302020204030204"/>
    <w:charset w:val="00"/>
    <w:family w:val="swiss"/>
    <w:pitch w:val="variable"/>
    <w:sig w:usb0="E4002EFF" w:usb1="C000247B" w:usb2="00000009" w:usb3="00000000" w:csb0="000001FF" w:csb1="00000000"/>
    <w:embedRegular r:id="rId3" w:fontKey="{593991DA-5124-46A1-9AE2-EAF95B47CDF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828F7CB2-F138-44CC-BC2F-1846F176AD39}"/>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2515" w14:textId="77777777" w:rsidR="002B0BB4" w:rsidRDefault="002B0BB4">
    <w:pPr>
      <w:pStyle w:val="Footer"/>
      <w:jc w:val="center"/>
    </w:pPr>
    <w:r>
      <w:fldChar w:fldCharType="begin"/>
    </w:r>
    <w:r>
      <w:instrText xml:space="preserve"> PAGE   \* MERGEFORMAT </w:instrText>
    </w:r>
    <w:r>
      <w:fldChar w:fldCharType="separate"/>
    </w:r>
    <w:r>
      <w:rPr>
        <w:noProof/>
      </w:rPr>
      <w:t>4</w:t>
    </w:r>
    <w:r>
      <w:fldChar w:fldCharType="end"/>
    </w:r>
  </w:p>
  <w:p w14:paraId="248F8F57" w14:textId="77777777" w:rsidR="002B0BB4" w:rsidRDefault="002B0BB4">
    <w:pPr>
      <w:pStyle w:val="Footer"/>
      <w:jc w:val="center"/>
    </w:pPr>
    <w:r>
      <w:t>Info-Tech Research Group</w:t>
    </w:r>
  </w:p>
  <w:p w14:paraId="327AC80F" w14:textId="77777777" w:rsidR="002B0BB4" w:rsidRDefault="002B0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46890" w14:textId="77777777" w:rsidR="00514D80" w:rsidRDefault="00514D80">
      <w:r>
        <w:separator/>
      </w:r>
    </w:p>
  </w:footnote>
  <w:footnote w:type="continuationSeparator" w:id="0">
    <w:p w14:paraId="297D9C14" w14:textId="77777777" w:rsidR="00514D80" w:rsidRDefault="00514D80">
      <w:r>
        <w:continuationSeparator/>
      </w:r>
    </w:p>
  </w:footnote>
  <w:footnote w:type="continuationNotice" w:id="1">
    <w:p w14:paraId="79C67D2A" w14:textId="77777777" w:rsidR="00514D80" w:rsidRDefault="00514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0301" w14:textId="08554BA5" w:rsidR="002B0BB4" w:rsidRDefault="002B0BB4" w:rsidP="006D629B">
    <w:pPr>
      <w:pStyle w:val="Header"/>
      <w:tabs>
        <w:tab w:val="clear" w:pos="4320"/>
        <w:tab w:val="clear" w:pos="8640"/>
        <w:tab w:val="left" w:pos="3080"/>
      </w:tabs>
    </w:pPr>
    <w:r>
      <w:rPr>
        <w:noProof/>
        <w:lang w:val="en-CA" w:eastAsia="en-CA"/>
      </w:rPr>
      <w:drawing>
        <wp:anchor distT="0" distB="0" distL="114300" distR="114300" simplePos="0" relativeHeight="251658240" behindDoc="1" locked="0" layoutInCell="1" allowOverlap="1" wp14:anchorId="11668930" wp14:editId="257C5802">
          <wp:simplePos x="0" y="0"/>
          <wp:positionH relativeFrom="margin">
            <wp:align>center</wp:align>
          </wp:positionH>
          <wp:positionV relativeFrom="paragraph">
            <wp:posOffset>-365125</wp:posOffset>
          </wp:positionV>
          <wp:extent cx="7798435" cy="951865"/>
          <wp:effectExtent l="19050" t="19050" r="12065" b="19685"/>
          <wp:wrapNone/>
          <wp:docPr id="4" name="Picture 4" descr="C:\Users\amcmillan\Desktop\New Info-Tech No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millan\Desktop\New Info-Tech Note Header.jpg"/>
                  <pic:cNvPicPr>
                    <a:picLocks noChangeAspect="1" noChangeArrowheads="1"/>
                  </pic:cNvPicPr>
                </pic:nvPicPr>
                <pic:blipFill>
                  <a:blip r:embed="rId1"/>
                  <a:srcRect/>
                  <a:stretch>
                    <a:fillRect/>
                  </a:stretch>
                </pic:blipFill>
                <pic:spPr bwMode="auto">
                  <a:xfrm>
                    <a:off x="0" y="0"/>
                    <a:ext cx="7798435" cy="951865"/>
                  </a:xfrm>
                  <a:prstGeom prst="rect">
                    <a:avLst/>
                  </a:prstGeom>
                  <a:noFill/>
                  <a:ln w="9525">
                    <a:solidFill>
                      <a:srgbClr val="000000"/>
                    </a:solid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B01"/>
    <w:multiLevelType w:val="hybridMultilevel"/>
    <w:tmpl w:val="F15ABE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2FD4F3C"/>
    <w:multiLevelType w:val="hybridMultilevel"/>
    <w:tmpl w:val="207811DC"/>
    <w:lvl w:ilvl="0" w:tplc="7D161AD0">
      <w:start w:val="1"/>
      <w:numFmt w:val="bullet"/>
      <w:lvlText w:val="o"/>
      <w:lvlJc w:val="left"/>
      <w:pPr>
        <w:ind w:left="1080" w:hanging="360"/>
      </w:pPr>
      <w:rPr>
        <w:rFonts w:ascii="Courier New" w:hAnsi="Courier New" w:cs="Courier New"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61D2FE8"/>
    <w:multiLevelType w:val="multilevel"/>
    <w:tmpl w:val="F6500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229FC"/>
    <w:multiLevelType w:val="hybridMultilevel"/>
    <w:tmpl w:val="ACAE3E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336BD6"/>
    <w:multiLevelType w:val="hybridMultilevel"/>
    <w:tmpl w:val="86B8D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1C57C1"/>
    <w:multiLevelType w:val="multilevel"/>
    <w:tmpl w:val="BEF2C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C45682F"/>
    <w:multiLevelType w:val="multilevel"/>
    <w:tmpl w:val="481E16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B4967B4"/>
    <w:multiLevelType w:val="hybridMultilevel"/>
    <w:tmpl w:val="74788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D34AE1"/>
    <w:multiLevelType w:val="multilevel"/>
    <w:tmpl w:val="897E1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077B43"/>
    <w:multiLevelType w:val="hybridMultilevel"/>
    <w:tmpl w:val="3F368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6979B9"/>
    <w:multiLevelType w:val="hybridMultilevel"/>
    <w:tmpl w:val="EDD46CD4"/>
    <w:lvl w:ilvl="0" w:tplc="04090001">
      <w:start w:val="1"/>
      <w:numFmt w:val="bullet"/>
      <w:pStyle w:val="25bullet"/>
      <w:lvlText w:val=""/>
      <w:lvlJc w:val="left"/>
      <w:pPr>
        <w:tabs>
          <w:tab w:val="num" w:pos="360"/>
        </w:tabs>
        <w:ind w:left="360" w:hanging="360"/>
      </w:pPr>
      <w:rPr>
        <w:rFonts w:ascii="Symbol" w:hAnsi="Symbol" w:hint="default"/>
        <w:sz w:val="22"/>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9F514A"/>
    <w:multiLevelType w:val="multilevel"/>
    <w:tmpl w:val="76EE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632C5B"/>
    <w:multiLevelType w:val="hybridMultilevel"/>
    <w:tmpl w:val="9362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30543"/>
    <w:multiLevelType w:val="multilevel"/>
    <w:tmpl w:val="18721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FD9500B"/>
    <w:multiLevelType w:val="multilevel"/>
    <w:tmpl w:val="1A9AD9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292559F"/>
    <w:multiLevelType w:val="multilevel"/>
    <w:tmpl w:val="EFD8DC5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6" w15:restartNumberingAfterBreak="0">
    <w:nsid w:val="33E75B62"/>
    <w:multiLevelType w:val="hybridMultilevel"/>
    <w:tmpl w:val="234EB5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6A60ED"/>
    <w:multiLevelType w:val="multilevel"/>
    <w:tmpl w:val="77266CB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8" w15:restartNumberingAfterBreak="0">
    <w:nsid w:val="36B74E34"/>
    <w:multiLevelType w:val="multilevel"/>
    <w:tmpl w:val="DF1CC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535A9A"/>
    <w:multiLevelType w:val="multilevel"/>
    <w:tmpl w:val="F9B6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254700"/>
    <w:multiLevelType w:val="hybridMultilevel"/>
    <w:tmpl w:val="1CE4B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46D4E87"/>
    <w:multiLevelType w:val="hybridMultilevel"/>
    <w:tmpl w:val="BA70D4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5E06B48"/>
    <w:multiLevelType w:val="multilevel"/>
    <w:tmpl w:val="0BA2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9515C3"/>
    <w:multiLevelType w:val="hybridMultilevel"/>
    <w:tmpl w:val="25D8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04C18"/>
    <w:multiLevelType w:val="hybridMultilevel"/>
    <w:tmpl w:val="09485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2F1D98"/>
    <w:multiLevelType w:val="multilevel"/>
    <w:tmpl w:val="FFD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3D3E69"/>
    <w:multiLevelType w:val="multilevel"/>
    <w:tmpl w:val="1BF86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FF6498"/>
    <w:multiLevelType w:val="multilevel"/>
    <w:tmpl w:val="FB8CB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C41653"/>
    <w:multiLevelType w:val="multilevel"/>
    <w:tmpl w:val="555E7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9B00575"/>
    <w:multiLevelType w:val="multilevel"/>
    <w:tmpl w:val="ED8001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AC046C8"/>
    <w:multiLevelType w:val="hybridMultilevel"/>
    <w:tmpl w:val="6D04C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B773B9E"/>
    <w:multiLevelType w:val="hybridMultilevel"/>
    <w:tmpl w:val="C396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B0E28"/>
    <w:multiLevelType w:val="hybridMultilevel"/>
    <w:tmpl w:val="48D68F8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D010404"/>
    <w:multiLevelType w:val="hybridMultilevel"/>
    <w:tmpl w:val="FBC6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BB183F"/>
    <w:multiLevelType w:val="multilevel"/>
    <w:tmpl w:val="A3A8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D77299"/>
    <w:multiLevelType w:val="hybridMultilevel"/>
    <w:tmpl w:val="F7EC9A3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317C9C"/>
    <w:multiLevelType w:val="hybridMultilevel"/>
    <w:tmpl w:val="761A665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15:restartNumberingAfterBreak="0">
    <w:nsid w:val="7C231561"/>
    <w:multiLevelType w:val="hybridMultilevel"/>
    <w:tmpl w:val="C130C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6249753">
    <w:abstractNumId w:val="10"/>
  </w:num>
  <w:num w:numId="2" w16cid:durableId="2074811480">
    <w:abstractNumId w:val="22"/>
  </w:num>
  <w:num w:numId="3" w16cid:durableId="1746997244">
    <w:abstractNumId w:val="26"/>
  </w:num>
  <w:num w:numId="4" w16cid:durableId="1283806465">
    <w:abstractNumId w:val="5"/>
  </w:num>
  <w:num w:numId="5" w16cid:durableId="1618489056">
    <w:abstractNumId w:val="3"/>
  </w:num>
  <w:num w:numId="6" w16cid:durableId="1763912073">
    <w:abstractNumId w:val="21"/>
  </w:num>
  <w:num w:numId="7" w16cid:durableId="508564850">
    <w:abstractNumId w:val="19"/>
  </w:num>
  <w:num w:numId="8" w16cid:durableId="1771461562">
    <w:abstractNumId w:val="15"/>
  </w:num>
  <w:num w:numId="9" w16cid:durableId="1602568196">
    <w:abstractNumId w:val="14"/>
  </w:num>
  <w:num w:numId="10" w16cid:durableId="1670713142">
    <w:abstractNumId w:val="2"/>
  </w:num>
  <w:num w:numId="11" w16cid:durableId="341049838">
    <w:abstractNumId w:val="25"/>
  </w:num>
  <w:num w:numId="12" w16cid:durableId="500047613">
    <w:abstractNumId w:val="11"/>
  </w:num>
  <w:num w:numId="13" w16cid:durableId="1789155765">
    <w:abstractNumId w:val="13"/>
  </w:num>
  <w:num w:numId="14" w16cid:durableId="1580211193">
    <w:abstractNumId w:val="6"/>
  </w:num>
  <w:num w:numId="15" w16cid:durableId="2117626682">
    <w:abstractNumId w:val="28"/>
  </w:num>
  <w:num w:numId="16" w16cid:durableId="803426933">
    <w:abstractNumId w:val="29"/>
  </w:num>
  <w:num w:numId="17" w16cid:durableId="358549592">
    <w:abstractNumId w:val="27"/>
  </w:num>
  <w:num w:numId="18" w16cid:durableId="1525243674">
    <w:abstractNumId w:val="20"/>
  </w:num>
  <w:num w:numId="19" w16cid:durableId="1763066544">
    <w:abstractNumId w:val="24"/>
  </w:num>
  <w:num w:numId="20" w16cid:durableId="131488700">
    <w:abstractNumId w:val="1"/>
  </w:num>
  <w:num w:numId="21" w16cid:durableId="116654108">
    <w:abstractNumId w:val="30"/>
  </w:num>
  <w:num w:numId="22" w16cid:durableId="261106860">
    <w:abstractNumId w:val="16"/>
  </w:num>
  <w:num w:numId="23" w16cid:durableId="264852438">
    <w:abstractNumId w:val="8"/>
  </w:num>
  <w:num w:numId="24" w16cid:durableId="1445421882">
    <w:abstractNumId w:val="34"/>
  </w:num>
  <w:num w:numId="25" w16cid:durableId="2138058516">
    <w:abstractNumId w:val="37"/>
  </w:num>
  <w:num w:numId="26" w16cid:durableId="454565272">
    <w:abstractNumId w:val="7"/>
  </w:num>
  <w:num w:numId="27" w16cid:durableId="553740566">
    <w:abstractNumId w:val="17"/>
  </w:num>
  <w:num w:numId="28" w16cid:durableId="612832273">
    <w:abstractNumId w:val="18"/>
  </w:num>
  <w:num w:numId="29" w16cid:durableId="2010212428">
    <w:abstractNumId w:val="33"/>
  </w:num>
  <w:num w:numId="30" w16cid:durableId="183789474">
    <w:abstractNumId w:val="23"/>
  </w:num>
  <w:num w:numId="31" w16cid:durableId="447087909">
    <w:abstractNumId w:val="35"/>
  </w:num>
  <w:num w:numId="32" w16cid:durableId="1193879988">
    <w:abstractNumId w:val="9"/>
  </w:num>
  <w:num w:numId="33" w16cid:durableId="541210613">
    <w:abstractNumId w:val="0"/>
  </w:num>
  <w:num w:numId="34" w16cid:durableId="1792162932">
    <w:abstractNumId w:val="32"/>
  </w:num>
  <w:num w:numId="35" w16cid:durableId="1221870237">
    <w:abstractNumId w:val="4"/>
  </w:num>
  <w:num w:numId="36" w16cid:durableId="1274248047">
    <w:abstractNumId w:val="36"/>
  </w:num>
  <w:num w:numId="37" w16cid:durableId="1497920542">
    <w:abstractNumId w:val="2"/>
  </w:num>
  <w:num w:numId="38" w16cid:durableId="352267388">
    <w:abstractNumId w:val="31"/>
  </w:num>
  <w:num w:numId="39" w16cid:durableId="148546438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Info-TechResearchGroup"/>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17"/>
    <w:rsid w:val="0000026F"/>
    <w:rsid w:val="0000099A"/>
    <w:rsid w:val="000009AE"/>
    <w:rsid w:val="00000CF6"/>
    <w:rsid w:val="00002810"/>
    <w:rsid w:val="0000516A"/>
    <w:rsid w:val="00005D4B"/>
    <w:rsid w:val="00006A3B"/>
    <w:rsid w:val="00006EC8"/>
    <w:rsid w:val="00010637"/>
    <w:rsid w:val="00010A08"/>
    <w:rsid w:val="0001181A"/>
    <w:rsid w:val="000145F0"/>
    <w:rsid w:val="00014C4F"/>
    <w:rsid w:val="00015E8B"/>
    <w:rsid w:val="000172F8"/>
    <w:rsid w:val="0002011F"/>
    <w:rsid w:val="00022EB2"/>
    <w:rsid w:val="00022F6C"/>
    <w:rsid w:val="00023371"/>
    <w:rsid w:val="000237B2"/>
    <w:rsid w:val="000240CE"/>
    <w:rsid w:val="00025D5B"/>
    <w:rsid w:val="00025DA3"/>
    <w:rsid w:val="00025DB3"/>
    <w:rsid w:val="00026ACB"/>
    <w:rsid w:val="00027296"/>
    <w:rsid w:val="00027B22"/>
    <w:rsid w:val="00027B72"/>
    <w:rsid w:val="0003080F"/>
    <w:rsid w:val="0003287C"/>
    <w:rsid w:val="00032AED"/>
    <w:rsid w:val="00032FD1"/>
    <w:rsid w:val="00033244"/>
    <w:rsid w:val="00035759"/>
    <w:rsid w:val="00035899"/>
    <w:rsid w:val="00036806"/>
    <w:rsid w:val="00037108"/>
    <w:rsid w:val="000371BF"/>
    <w:rsid w:val="000403B5"/>
    <w:rsid w:val="000406BE"/>
    <w:rsid w:val="00040F82"/>
    <w:rsid w:val="000413B6"/>
    <w:rsid w:val="00041F4B"/>
    <w:rsid w:val="00042CB7"/>
    <w:rsid w:val="000437BB"/>
    <w:rsid w:val="00044FBB"/>
    <w:rsid w:val="0004595C"/>
    <w:rsid w:val="00045CA4"/>
    <w:rsid w:val="000510E9"/>
    <w:rsid w:val="0005116F"/>
    <w:rsid w:val="000545F1"/>
    <w:rsid w:val="0005519F"/>
    <w:rsid w:val="000552F0"/>
    <w:rsid w:val="0005588F"/>
    <w:rsid w:val="000576B7"/>
    <w:rsid w:val="00060482"/>
    <w:rsid w:val="00060C85"/>
    <w:rsid w:val="00060F27"/>
    <w:rsid w:val="00061917"/>
    <w:rsid w:val="00062FC4"/>
    <w:rsid w:val="00063608"/>
    <w:rsid w:val="00063E5B"/>
    <w:rsid w:val="000648C8"/>
    <w:rsid w:val="000659B2"/>
    <w:rsid w:val="00065D7D"/>
    <w:rsid w:val="0006701D"/>
    <w:rsid w:val="00070390"/>
    <w:rsid w:val="00070789"/>
    <w:rsid w:val="0007089C"/>
    <w:rsid w:val="00070E8D"/>
    <w:rsid w:val="00071309"/>
    <w:rsid w:val="00071F00"/>
    <w:rsid w:val="00072440"/>
    <w:rsid w:val="000731BB"/>
    <w:rsid w:val="000741DF"/>
    <w:rsid w:val="00074717"/>
    <w:rsid w:val="000752B8"/>
    <w:rsid w:val="000761CC"/>
    <w:rsid w:val="0007642F"/>
    <w:rsid w:val="00076472"/>
    <w:rsid w:val="0007786B"/>
    <w:rsid w:val="000801EE"/>
    <w:rsid w:val="0008052C"/>
    <w:rsid w:val="0008105D"/>
    <w:rsid w:val="0008127B"/>
    <w:rsid w:val="00081D30"/>
    <w:rsid w:val="000823C1"/>
    <w:rsid w:val="000824CA"/>
    <w:rsid w:val="00082CCF"/>
    <w:rsid w:val="000830CF"/>
    <w:rsid w:val="000841A6"/>
    <w:rsid w:val="000859BF"/>
    <w:rsid w:val="00090EBD"/>
    <w:rsid w:val="000911AE"/>
    <w:rsid w:val="00091638"/>
    <w:rsid w:val="00091E0B"/>
    <w:rsid w:val="00091E97"/>
    <w:rsid w:val="0009332D"/>
    <w:rsid w:val="00093918"/>
    <w:rsid w:val="00093D4B"/>
    <w:rsid w:val="000940DD"/>
    <w:rsid w:val="00094A2D"/>
    <w:rsid w:val="00094F40"/>
    <w:rsid w:val="00096135"/>
    <w:rsid w:val="00096A86"/>
    <w:rsid w:val="00096BB4"/>
    <w:rsid w:val="00096FB0"/>
    <w:rsid w:val="00097DDF"/>
    <w:rsid w:val="000A079A"/>
    <w:rsid w:val="000A17CD"/>
    <w:rsid w:val="000A1F08"/>
    <w:rsid w:val="000A2AAD"/>
    <w:rsid w:val="000A2F1A"/>
    <w:rsid w:val="000A32B1"/>
    <w:rsid w:val="000A5138"/>
    <w:rsid w:val="000A7613"/>
    <w:rsid w:val="000B070C"/>
    <w:rsid w:val="000B0C90"/>
    <w:rsid w:val="000B0D64"/>
    <w:rsid w:val="000B2FF8"/>
    <w:rsid w:val="000B3DDD"/>
    <w:rsid w:val="000B3E7D"/>
    <w:rsid w:val="000B42E3"/>
    <w:rsid w:val="000B48DB"/>
    <w:rsid w:val="000C03AA"/>
    <w:rsid w:val="000C0ADF"/>
    <w:rsid w:val="000C0F6C"/>
    <w:rsid w:val="000C10C7"/>
    <w:rsid w:val="000C2CA3"/>
    <w:rsid w:val="000C3682"/>
    <w:rsid w:val="000C3AFB"/>
    <w:rsid w:val="000C4EA2"/>
    <w:rsid w:val="000C57C8"/>
    <w:rsid w:val="000C5EF8"/>
    <w:rsid w:val="000C6F0A"/>
    <w:rsid w:val="000C74D7"/>
    <w:rsid w:val="000D00A6"/>
    <w:rsid w:val="000D05AA"/>
    <w:rsid w:val="000D0FD6"/>
    <w:rsid w:val="000D1BB9"/>
    <w:rsid w:val="000D36A5"/>
    <w:rsid w:val="000D3F1C"/>
    <w:rsid w:val="000D4F8C"/>
    <w:rsid w:val="000D60AE"/>
    <w:rsid w:val="000D62DC"/>
    <w:rsid w:val="000D6AB8"/>
    <w:rsid w:val="000D7144"/>
    <w:rsid w:val="000E16CA"/>
    <w:rsid w:val="000E1AB1"/>
    <w:rsid w:val="000E3145"/>
    <w:rsid w:val="000E34C8"/>
    <w:rsid w:val="000E36A2"/>
    <w:rsid w:val="000E3B72"/>
    <w:rsid w:val="000E57FB"/>
    <w:rsid w:val="000E7D4F"/>
    <w:rsid w:val="000F1703"/>
    <w:rsid w:val="000F1BF2"/>
    <w:rsid w:val="000F2F6F"/>
    <w:rsid w:val="000F3614"/>
    <w:rsid w:val="000F36DD"/>
    <w:rsid w:val="000F4A13"/>
    <w:rsid w:val="000F4BBC"/>
    <w:rsid w:val="000F55D1"/>
    <w:rsid w:val="000F57F3"/>
    <w:rsid w:val="000F6C52"/>
    <w:rsid w:val="000F7609"/>
    <w:rsid w:val="000F7D0F"/>
    <w:rsid w:val="00100654"/>
    <w:rsid w:val="0010153E"/>
    <w:rsid w:val="0010156B"/>
    <w:rsid w:val="00101A2D"/>
    <w:rsid w:val="00102E25"/>
    <w:rsid w:val="001036FE"/>
    <w:rsid w:val="001038E4"/>
    <w:rsid w:val="00104A98"/>
    <w:rsid w:val="00105163"/>
    <w:rsid w:val="001055DB"/>
    <w:rsid w:val="0010565C"/>
    <w:rsid w:val="00105D6B"/>
    <w:rsid w:val="0010609E"/>
    <w:rsid w:val="0011080E"/>
    <w:rsid w:val="001123D5"/>
    <w:rsid w:val="0011254D"/>
    <w:rsid w:val="00113C96"/>
    <w:rsid w:val="00114048"/>
    <w:rsid w:val="001159FF"/>
    <w:rsid w:val="00116555"/>
    <w:rsid w:val="00116597"/>
    <w:rsid w:val="0011758B"/>
    <w:rsid w:val="001175F1"/>
    <w:rsid w:val="00117EFE"/>
    <w:rsid w:val="001220AE"/>
    <w:rsid w:val="00122606"/>
    <w:rsid w:val="001230CC"/>
    <w:rsid w:val="00123441"/>
    <w:rsid w:val="00123B6F"/>
    <w:rsid w:val="00123B78"/>
    <w:rsid w:val="00124DAD"/>
    <w:rsid w:val="00124FEB"/>
    <w:rsid w:val="00125C70"/>
    <w:rsid w:val="00127465"/>
    <w:rsid w:val="00127C53"/>
    <w:rsid w:val="00130036"/>
    <w:rsid w:val="0013072F"/>
    <w:rsid w:val="0013142E"/>
    <w:rsid w:val="00131A44"/>
    <w:rsid w:val="0013204A"/>
    <w:rsid w:val="00132223"/>
    <w:rsid w:val="001334C9"/>
    <w:rsid w:val="00134035"/>
    <w:rsid w:val="00134891"/>
    <w:rsid w:val="001348E9"/>
    <w:rsid w:val="00135F8B"/>
    <w:rsid w:val="00136A78"/>
    <w:rsid w:val="00140E20"/>
    <w:rsid w:val="00141249"/>
    <w:rsid w:val="00141565"/>
    <w:rsid w:val="00142F1A"/>
    <w:rsid w:val="0014469C"/>
    <w:rsid w:val="00144D7A"/>
    <w:rsid w:val="00144E1B"/>
    <w:rsid w:val="0014520C"/>
    <w:rsid w:val="00145681"/>
    <w:rsid w:val="00145796"/>
    <w:rsid w:val="00145832"/>
    <w:rsid w:val="00145FEB"/>
    <w:rsid w:val="00146562"/>
    <w:rsid w:val="001467ED"/>
    <w:rsid w:val="0014735E"/>
    <w:rsid w:val="00147460"/>
    <w:rsid w:val="00151DAE"/>
    <w:rsid w:val="001520FB"/>
    <w:rsid w:val="00152F1A"/>
    <w:rsid w:val="001538F9"/>
    <w:rsid w:val="00154201"/>
    <w:rsid w:val="0015470E"/>
    <w:rsid w:val="00154E03"/>
    <w:rsid w:val="00155C23"/>
    <w:rsid w:val="00156889"/>
    <w:rsid w:val="00156AB1"/>
    <w:rsid w:val="001571CD"/>
    <w:rsid w:val="0015757E"/>
    <w:rsid w:val="001576D2"/>
    <w:rsid w:val="00160631"/>
    <w:rsid w:val="001612F7"/>
    <w:rsid w:val="00161546"/>
    <w:rsid w:val="00161B89"/>
    <w:rsid w:val="001622D7"/>
    <w:rsid w:val="00162640"/>
    <w:rsid w:val="001630DD"/>
    <w:rsid w:val="00163B5B"/>
    <w:rsid w:val="001642FA"/>
    <w:rsid w:val="00164D0C"/>
    <w:rsid w:val="00165115"/>
    <w:rsid w:val="00167D6E"/>
    <w:rsid w:val="00167D9B"/>
    <w:rsid w:val="00170150"/>
    <w:rsid w:val="0017112D"/>
    <w:rsid w:val="00171A7E"/>
    <w:rsid w:val="00172EE0"/>
    <w:rsid w:val="001735E8"/>
    <w:rsid w:val="00174F28"/>
    <w:rsid w:val="001768EE"/>
    <w:rsid w:val="001777DD"/>
    <w:rsid w:val="001778BB"/>
    <w:rsid w:val="00177998"/>
    <w:rsid w:val="00180182"/>
    <w:rsid w:val="0018058D"/>
    <w:rsid w:val="00180BA3"/>
    <w:rsid w:val="00181862"/>
    <w:rsid w:val="00181F5C"/>
    <w:rsid w:val="00183D45"/>
    <w:rsid w:val="001845E2"/>
    <w:rsid w:val="00185D47"/>
    <w:rsid w:val="0018636C"/>
    <w:rsid w:val="001864FB"/>
    <w:rsid w:val="00186D07"/>
    <w:rsid w:val="00186D73"/>
    <w:rsid w:val="00187646"/>
    <w:rsid w:val="0018767A"/>
    <w:rsid w:val="00190618"/>
    <w:rsid w:val="00191393"/>
    <w:rsid w:val="00191BDD"/>
    <w:rsid w:val="00192382"/>
    <w:rsid w:val="00192AD6"/>
    <w:rsid w:val="00193690"/>
    <w:rsid w:val="00193884"/>
    <w:rsid w:val="00193B0B"/>
    <w:rsid w:val="001943BF"/>
    <w:rsid w:val="00195218"/>
    <w:rsid w:val="001953D5"/>
    <w:rsid w:val="001954B8"/>
    <w:rsid w:val="00195B83"/>
    <w:rsid w:val="001978FE"/>
    <w:rsid w:val="001A1422"/>
    <w:rsid w:val="001A2269"/>
    <w:rsid w:val="001A22A3"/>
    <w:rsid w:val="001A338F"/>
    <w:rsid w:val="001A43DE"/>
    <w:rsid w:val="001A5310"/>
    <w:rsid w:val="001A5649"/>
    <w:rsid w:val="001A5CFB"/>
    <w:rsid w:val="001A627C"/>
    <w:rsid w:val="001A7732"/>
    <w:rsid w:val="001A7AD6"/>
    <w:rsid w:val="001A7FC7"/>
    <w:rsid w:val="001B0528"/>
    <w:rsid w:val="001B15D0"/>
    <w:rsid w:val="001B19F0"/>
    <w:rsid w:val="001B2A28"/>
    <w:rsid w:val="001B419D"/>
    <w:rsid w:val="001B43F3"/>
    <w:rsid w:val="001B47D5"/>
    <w:rsid w:val="001B5365"/>
    <w:rsid w:val="001B53D1"/>
    <w:rsid w:val="001B55DC"/>
    <w:rsid w:val="001B56C4"/>
    <w:rsid w:val="001B5AD4"/>
    <w:rsid w:val="001B7633"/>
    <w:rsid w:val="001B7C63"/>
    <w:rsid w:val="001C08F1"/>
    <w:rsid w:val="001C0994"/>
    <w:rsid w:val="001C0D1A"/>
    <w:rsid w:val="001C0D88"/>
    <w:rsid w:val="001C0EC9"/>
    <w:rsid w:val="001C1136"/>
    <w:rsid w:val="001C115E"/>
    <w:rsid w:val="001C1926"/>
    <w:rsid w:val="001C263F"/>
    <w:rsid w:val="001C31B4"/>
    <w:rsid w:val="001C360E"/>
    <w:rsid w:val="001C3A51"/>
    <w:rsid w:val="001C50A8"/>
    <w:rsid w:val="001C5EE6"/>
    <w:rsid w:val="001C68B6"/>
    <w:rsid w:val="001C6C31"/>
    <w:rsid w:val="001C77A0"/>
    <w:rsid w:val="001C7FAC"/>
    <w:rsid w:val="001D0546"/>
    <w:rsid w:val="001D07CB"/>
    <w:rsid w:val="001D0B3A"/>
    <w:rsid w:val="001D127C"/>
    <w:rsid w:val="001D2309"/>
    <w:rsid w:val="001D252A"/>
    <w:rsid w:val="001D26DC"/>
    <w:rsid w:val="001D35A6"/>
    <w:rsid w:val="001D3AE1"/>
    <w:rsid w:val="001D3DE6"/>
    <w:rsid w:val="001D4183"/>
    <w:rsid w:val="001D5443"/>
    <w:rsid w:val="001D5C1E"/>
    <w:rsid w:val="001D609E"/>
    <w:rsid w:val="001D64AA"/>
    <w:rsid w:val="001D6AAD"/>
    <w:rsid w:val="001D737E"/>
    <w:rsid w:val="001D7BD8"/>
    <w:rsid w:val="001E0D87"/>
    <w:rsid w:val="001E153C"/>
    <w:rsid w:val="001E1DD6"/>
    <w:rsid w:val="001E24F0"/>
    <w:rsid w:val="001E387F"/>
    <w:rsid w:val="001E4F45"/>
    <w:rsid w:val="001E4F56"/>
    <w:rsid w:val="001E539B"/>
    <w:rsid w:val="001E5C68"/>
    <w:rsid w:val="001E73B7"/>
    <w:rsid w:val="001F0139"/>
    <w:rsid w:val="001F0C98"/>
    <w:rsid w:val="001F1F0C"/>
    <w:rsid w:val="001F2F62"/>
    <w:rsid w:val="001F3902"/>
    <w:rsid w:val="001F3956"/>
    <w:rsid w:val="001F3B2E"/>
    <w:rsid w:val="001F6703"/>
    <w:rsid w:val="001F7FBE"/>
    <w:rsid w:val="002002EC"/>
    <w:rsid w:val="00200A22"/>
    <w:rsid w:val="00200E39"/>
    <w:rsid w:val="0020299A"/>
    <w:rsid w:val="00203457"/>
    <w:rsid w:val="0020454A"/>
    <w:rsid w:val="00204C4D"/>
    <w:rsid w:val="002050D1"/>
    <w:rsid w:val="00206D84"/>
    <w:rsid w:val="002105AC"/>
    <w:rsid w:val="002105B0"/>
    <w:rsid w:val="00211285"/>
    <w:rsid w:val="00211DD5"/>
    <w:rsid w:val="00212E88"/>
    <w:rsid w:val="00215C9B"/>
    <w:rsid w:val="00217B86"/>
    <w:rsid w:val="0022087E"/>
    <w:rsid w:val="00221186"/>
    <w:rsid w:val="00221E50"/>
    <w:rsid w:val="00222075"/>
    <w:rsid w:val="00222174"/>
    <w:rsid w:val="00222825"/>
    <w:rsid w:val="002228F7"/>
    <w:rsid w:val="002236F6"/>
    <w:rsid w:val="0022379A"/>
    <w:rsid w:val="00223CCB"/>
    <w:rsid w:val="00223E72"/>
    <w:rsid w:val="0022452D"/>
    <w:rsid w:val="0022468F"/>
    <w:rsid w:val="002250EC"/>
    <w:rsid w:val="002256B8"/>
    <w:rsid w:val="00225841"/>
    <w:rsid w:val="00225959"/>
    <w:rsid w:val="00225DAA"/>
    <w:rsid w:val="0022630E"/>
    <w:rsid w:val="002279B6"/>
    <w:rsid w:val="00231131"/>
    <w:rsid w:val="0023240C"/>
    <w:rsid w:val="00233233"/>
    <w:rsid w:val="00233B95"/>
    <w:rsid w:val="00234543"/>
    <w:rsid w:val="00234D19"/>
    <w:rsid w:val="00235471"/>
    <w:rsid w:val="00237956"/>
    <w:rsid w:val="00237B65"/>
    <w:rsid w:val="00240D9E"/>
    <w:rsid w:val="00240FCC"/>
    <w:rsid w:val="00241002"/>
    <w:rsid w:val="00241886"/>
    <w:rsid w:val="00241C78"/>
    <w:rsid w:val="002436F9"/>
    <w:rsid w:val="00245543"/>
    <w:rsid w:val="002456BE"/>
    <w:rsid w:val="00245884"/>
    <w:rsid w:val="00245E6B"/>
    <w:rsid w:val="00246D29"/>
    <w:rsid w:val="002472B5"/>
    <w:rsid w:val="002476A3"/>
    <w:rsid w:val="00247D40"/>
    <w:rsid w:val="00247F64"/>
    <w:rsid w:val="002507FF"/>
    <w:rsid w:val="00250D34"/>
    <w:rsid w:val="00253CE4"/>
    <w:rsid w:val="0025499F"/>
    <w:rsid w:val="00255175"/>
    <w:rsid w:val="0025584D"/>
    <w:rsid w:val="00255A82"/>
    <w:rsid w:val="00255D4F"/>
    <w:rsid w:val="00255EC6"/>
    <w:rsid w:val="002561C6"/>
    <w:rsid w:val="00257361"/>
    <w:rsid w:val="00257D35"/>
    <w:rsid w:val="002619E2"/>
    <w:rsid w:val="00261D49"/>
    <w:rsid w:val="0026283D"/>
    <w:rsid w:val="00262FE1"/>
    <w:rsid w:val="0026306B"/>
    <w:rsid w:val="0026308E"/>
    <w:rsid w:val="00263124"/>
    <w:rsid w:val="0026358D"/>
    <w:rsid w:val="002642F4"/>
    <w:rsid w:val="00264DC9"/>
    <w:rsid w:val="002650A9"/>
    <w:rsid w:val="00266A5A"/>
    <w:rsid w:val="0026761B"/>
    <w:rsid w:val="00270ACC"/>
    <w:rsid w:val="00271127"/>
    <w:rsid w:val="00272C4A"/>
    <w:rsid w:val="00273014"/>
    <w:rsid w:val="00274A88"/>
    <w:rsid w:val="002758FD"/>
    <w:rsid w:val="00275AA6"/>
    <w:rsid w:val="002772F4"/>
    <w:rsid w:val="0027786F"/>
    <w:rsid w:val="002804BD"/>
    <w:rsid w:val="00282D95"/>
    <w:rsid w:val="002843EF"/>
    <w:rsid w:val="00285B37"/>
    <w:rsid w:val="0028682A"/>
    <w:rsid w:val="00286C4D"/>
    <w:rsid w:val="0028713A"/>
    <w:rsid w:val="00293277"/>
    <w:rsid w:val="002943A1"/>
    <w:rsid w:val="00294D48"/>
    <w:rsid w:val="00294E28"/>
    <w:rsid w:val="00295384"/>
    <w:rsid w:val="002955FD"/>
    <w:rsid w:val="002961D5"/>
    <w:rsid w:val="00297108"/>
    <w:rsid w:val="00297324"/>
    <w:rsid w:val="002A0D99"/>
    <w:rsid w:val="002A208F"/>
    <w:rsid w:val="002A2747"/>
    <w:rsid w:val="002A3958"/>
    <w:rsid w:val="002A39D3"/>
    <w:rsid w:val="002A3FAF"/>
    <w:rsid w:val="002A4A94"/>
    <w:rsid w:val="002A52EA"/>
    <w:rsid w:val="002A59B1"/>
    <w:rsid w:val="002A62A3"/>
    <w:rsid w:val="002A6C18"/>
    <w:rsid w:val="002A7CCF"/>
    <w:rsid w:val="002A7E0A"/>
    <w:rsid w:val="002B0426"/>
    <w:rsid w:val="002B0465"/>
    <w:rsid w:val="002B0524"/>
    <w:rsid w:val="002B0614"/>
    <w:rsid w:val="002B0BB4"/>
    <w:rsid w:val="002B0DAF"/>
    <w:rsid w:val="002B1B13"/>
    <w:rsid w:val="002B44CB"/>
    <w:rsid w:val="002B4BF6"/>
    <w:rsid w:val="002B5256"/>
    <w:rsid w:val="002B5ABC"/>
    <w:rsid w:val="002B5E4F"/>
    <w:rsid w:val="002B6114"/>
    <w:rsid w:val="002C093F"/>
    <w:rsid w:val="002C1AC6"/>
    <w:rsid w:val="002C28D7"/>
    <w:rsid w:val="002C3136"/>
    <w:rsid w:val="002C40B6"/>
    <w:rsid w:val="002C45F0"/>
    <w:rsid w:val="002C6943"/>
    <w:rsid w:val="002C6A0E"/>
    <w:rsid w:val="002C6E27"/>
    <w:rsid w:val="002C70AE"/>
    <w:rsid w:val="002C72FB"/>
    <w:rsid w:val="002C7319"/>
    <w:rsid w:val="002C7779"/>
    <w:rsid w:val="002D034A"/>
    <w:rsid w:val="002D14DA"/>
    <w:rsid w:val="002D29E0"/>
    <w:rsid w:val="002D2F96"/>
    <w:rsid w:val="002D37D8"/>
    <w:rsid w:val="002D3EE2"/>
    <w:rsid w:val="002D3F79"/>
    <w:rsid w:val="002D47F6"/>
    <w:rsid w:val="002D5853"/>
    <w:rsid w:val="002D5AAB"/>
    <w:rsid w:val="002D628D"/>
    <w:rsid w:val="002D655E"/>
    <w:rsid w:val="002D6995"/>
    <w:rsid w:val="002D6E7B"/>
    <w:rsid w:val="002D6E9A"/>
    <w:rsid w:val="002D6FB3"/>
    <w:rsid w:val="002D739F"/>
    <w:rsid w:val="002D747D"/>
    <w:rsid w:val="002E16E1"/>
    <w:rsid w:val="002E236D"/>
    <w:rsid w:val="002E2834"/>
    <w:rsid w:val="002E355A"/>
    <w:rsid w:val="002E4036"/>
    <w:rsid w:val="002E43C5"/>
    <w:rsid w:val="002E4778"/>
    <w:rsid w:val="002E60CF"/>
    <w:rsid w:val="002E74BC"/>
    <w:rsid w:val="002E7617"/>
    <w:rsid w:val="002F0F81"/>
    <w:rsid w:val="002F154C"/>
    <w:rsid w:val="002F2409"/>
    <w:rsid w:val="002F4E2D"/>
    <w:rsid w:val="002F56A2"/>
    <w:rsid w:val="002F68D4"/>
    <w:rsid w:val="002F6FE7"/>
    <w:rsid w:val="002F7994"/>
    <w:rsid w:val="002F7EFD"/>
    <w:rsid w:val="003004E9"/>
    <w:rsid w:val="0030077C"/>
    <w:rsid w:val="003018D3"/>
    <w:rsid w:val="00301F2B"/>
    <w:rsid w:val="00303D6C"/>
    <w:rsid w:val="00304073"/>
    <w:rsid w:val="0030495C"/>
    <w:rsid w:val="00306617"/>
    <w:rsid w:val="00306F2A"/>
    <w:rsid w:val="0030795E"/>
    <w:rsid w:val="00307DCD"/>
    <w:rsid w:val="0031041E"/>
    <w:rsid w:val="003109D5"/>
    <w:rsid w:val="00311131"/>
    <w:rsid w:val="00311B9C"/>
    <w:rsid w:val="00311D5F"/>
    <w:rsid w:val="003129F5"/>
    <w:rsid w:val="00312B3A"/>
    <w:rsid w:val="003131BA"/>
    <w:rsid w:val="00314793"/>
    <w:rsid w:val="00314F3C"/>
    <w:rsid w:val="00314FC9"/>
    <w:rsid w:val="003177BC"/>
    <w:rsid w:val="00317B0E"/>
    <w:rsid w:val="00320BBE"/>
    <w:rsid w:val="00320FB6"/>
    <w:rsid w:val="00321AEC"/>
    <w:rsid w:val="00321BCE"/>
    <w:rsid w:val="00321EC5"/>
    <w:rsid w:val="00322089"/>
    <w:rsid w:val="00322377"/>
    <w:rsid w:val="0032255C"/>
    <w:rsid w:val="003228FE"/>
    <w:rsid w:val="00323476"/>
    <w:rsid w:val="00323C14"/>
    <w:rsid w:val="0032583A"/>
    <w:rsid w:val="00327B8C"/>
    <w:rsid w:val="00330140"/>
    <w:rsid w:val="00330B25"/>
    <w:rsid w:val="00330C4E"/>
    <w:rsid w:val="00331293"/>
    <w:rsid w:val="00332328"/>
    <w:rsid w:val="003330E1"/>
    <w:rsid w:val="003331A9"/>
    <w:rsid w:val="003340F6"/>
    <w:rsid w:val="003341A7"/>
    <w:rsid w:val="003354A5"/>
    <w:rsid w:val="003364E6"/>
    <w:rsid w:val="003368CA"/>
    <w:rsid w:val="00336F2D"/>
    <w:rsid w:val="003378FA"/>
    <w:rsid w:val="003404E3"/>
    <w:rsid w:val="00340B3D"/>
    <w:rsid w:val="00340F98"/>
    <w:rsid w:val="003411A7"/>
    <w:rsid w:val="00341B86"/>
    <w:rsid w:val="00342014"/>
    <w:rsid w:val="003429FC"/>
    <w:rsid w:val="00343367"/>
    <w:rsid w:val="0034416B"/>
    <w:rsid w:val="0034508A"/>
    <w:rsid w:val="00345B11"/>
    <w:rsid w:val="00345C83"/>
    <w:rsid w:val="00345D89"/>
    <w:rsid w:val="00346384"/>
    <w:rsid w:val="00346D46"/>
    <w:rsid w:val="0034738B"/>
    <w:rsid w:val="003473E9"/>
    <w:rsid w:val="00347771"/>
    <w:rsid w:val="00347AC9"/>
    <w:rsid w:val="00347B7E"/>
    <w:rsid w:val="00350583"/>
    <w:rsid w:val="00350820"/>
    <w:rsid w:val="00350E44"/>
    <w:rsid w:val="00350F4F"/>
    <w:rsid w:val="003519F4"/>
    <w:rsid w:val="00352A14"/>
    <w:rsid w:val="00353644"/>
    <w:rsid w:val="003549F6"/>
    <w:rsid w:val="00354C00"/>
    <w:rsid w:val="00355099"/>
    <w:rsid w:val="0035559B"/>
    <w:rsid w:val="0035679E"/>
    <w:rsid w:val="003573B2"/>
    <w:rsid w:val="003577C6"/>
    <w:rsid w:val="00357B30"/>
    <w:rsid w:val="00357C39"/>
    <w:rsid w:val="0036013E"/>
    <w:rsid w:val="00360890"/>
    <w:rsid w:val="00360C37"/>
    <w:rsid w:val="00361104"/>
    <w:rsid w:val="003616E2"/>
    <w:rsid w:val="00361C26"/>
    <w:rsid w:val="00361F6F"/>
    <w:rsid w:val="00362E2B"/>
    <w:rsid w:val="00363C27"/>
    <w:rsid w:val="00364983"/>
    <w:rsid w:val="00364B9F"/>
    <w:rsid w:val="00364F2B"/>
    <w:rsid w:val="00365244"/>
    <w:rsid w:val="00365DE1"/>
    <w:rsid w:val="00365F58"/>
    <w:rsid w:val="00366DEF"/>
    <w:rsid w:val="00366FE9"/>
    <w:rsid w:val="00370895"/>
    <w:rsid w:val="00371331"/>
    <w:rsid w:val="00372004"/>
    <w:rsid w:val="00372085"/>
    <w:rsid w:val="00374A1E"/>
    <w:rsid w:val="00376343"/>
    <w:rsid w:val="003765A6"/>
    <w:rsid w:val="0038012E"/>
    <w:rsid w:val="00380162"/>
    <w:rsid w:val="00380464"/>
    <w:rsid w:val="00380E50"/>
    <w:rsid w:val="00381065"/>
    <w:rsid w:val="00381736"/>
    <w:rsid w:val="00381C9F"/>
    <w:rsid w:val="003825DB"/>
    <w:rsid w:val="0038417F"/>
    <w:rsid w:val="003841DC"/>
    <w:rsid w:val="003845CA"/>
    <w:rsid w:val="003867EA"/>
    <w:rsid w:val="00386D21"/>
    <w:rsid w:val="0038737F"/>
    <w:rsid w:val="0038742C"/>
    <w:rsid w:val="003909D8"/>
    <w:rsid w:val="00390D28"/>
    <w:rsid w:val="003910C5"/>
    <w:rsid w:val="00391572"/>
    <w:rsid w:val="0039159C"/>
    <w:rsid w:val="00391FC4"/>
    <w:rsid w:val="00392F94"/>
    <w:rsid w:val="003934C0"/>
    <w:rsid w:val="003949FD"/>
    <w:rsid w:val="00395031"/>
    <w:rsid w:val="003959BA"/>
    <w:rsid w:val="00396FE9"/>
    <w:rsid w:val="00397D7E"/>
    <w:rsid w:val="003A0011"/>
    <w:rsid w:val="003A0CED"/>
    <w:rsid w:val="003A1193"/>
    <w:rsid w:val="003A1C53"/>
    <w:rsid w:val="003A2BD5"/>
    <w:rsid w:val="003A3300"/>
    <w:rsid w:val="003A33CE"/>
    <w:rsid w:val="003A3688"/>
    <w:rsid w:val="003A3C86"/>
    <w:rsid w:val="003A5862"/>
    <w:rsid w:val="003A58CD"/>
    <w:rsid w:val="003A59C8"/>
    <w:rsid w:val="003A6704"/>
    <w:rsid w:val="003A6EE5"/>
    <w:rsid w:val="003B03D1"/>
    <w:rsid w:val="003B0E8E"/>
    <w:rsid w:val="003B194B"/>
    <w:rsid w:val="003B1A0E"/>
    <w:rsid w:val="003B1D01"/>
    <w:rsid w:val="003B21AA"/>
    <w:rsid w:val="003B25AB"/>
    <w:rsid w:val="003B2E6F"/>
    <w:rsid w:val="003B3D48"/>
    <w:rsid w:val="003B4ACD"/>
    <w:rsid w:val="003B4FF0"/>
    <w:rsid w:val="003B5BD9"/>
    <w:rsid w:val="003B6ED6"/>
    <w:rsid w:val="003B7EC8"/>
    <w:rsid w:val="003C1B21"/>
    <w:rsid w:val="003C29CD"/>
    <w:rsid w:val="003C3265"/>
    <w:rsid w:val="003C4CE7"/>
    <w:rsid w:val="003C5284"/>
    <w:rsid w:val="003C5B76"/>
    <w:rsid w:val="003C6F82"/>
    <w:rsid w:val="003C79DC"/>
    <w:rsid w:val="003D187A"/>
    <w:rsid w:val="003D1BA8"/>
    <w:rsid w:val="003D27FA"/>
    <w:rsid w:val="003D4DF1"/>
    <w:rsid w:val="003D5A55"/>
    <w:rsid w:val="003D6384"/>
    <w:rsid w:val="003D6D11"/>
    <w:rsid w:val="003D6E63"/>
    <w:rsid w:val="003D704B"/>
    <w:rsid w:val="003D7C4F"/>
    <w:rsid w:val="003D7F1E"/>
    <w:rsid w:val="003E0C22"/>
    <w:rsid w:val="003E6058"/>
    <w:rsid w:val="003E63B3"/>
    <w:rsid w:val="003E67F7"/>
    <w:rsid w:val="003E74D8"/>
    <w:rsid w:val="003E7543"/>
    <w:rsid w:val="003F2524"/>
    <w:rsid w:val="003F2DCD"/>
    <w:rsid w:val="003F4064"/>
    <w:rsid w:val="003F4200"/>
    <w:rsid w:val="003F529F"/>
    <w:rsid w:val="003F6723"/>
    <w:rsid w:val="003F683C"/>
    <w:rsid w:val="003F6FA1"/>
    <w:rsid w:val="003F705D"/>
    <w:rsid w:val="003F7697"/>
    <w:rsid w:val="003F7E5D"/>
    <w:rsid w:val="00400097"/>
    <w:rsid w:val="00400579"/>
    <w:rsid w:val="00400E49"/>
    <w:rsid w:val="0040117E"/>
    <w:rsid w:val="00401390"/>
    <w:rsid w:val="00401464"/>
    <w:rsid w:val="004014B1"/>
    <w:rsid w:val="00401A3A"/>
    <w:rsid w:val="00401C57"/>
    <w:rsid w:val="00402A7B"/>
    <w:rsid w:val="0040391E"/>
    <w:rsid w:val="00404C0A"/>
    <w:rsid w:val="00404F50"/>
    <w:rsid w:val="004066C1"/>
    <w:rsid w:val="004068F0"/>
    <w:rsid w:val="00406AA2"/>
    <w:rsid w:val="00406C4A"/>
    <w:rsid w:val="00406EA2"/>
    <w:rsid w:val="004070E8"/>
    <w:rsid w:val="0041047C"/>
    <w:rsid w:val="00410692"/>
    <w:rsid w:val="00410794"/>
    <w:rsid w:val="00411AFE"/>
    <w:rsid w:val="00411F29"/>
    <w:rsid w:val="00413044"/>
    <w:rsid w:val="00413404"/>
    <w:rsid w:val="00413A41"/>
    <w:rsid w:val="00414E02"/>
    <w:rsid w:val="0041701C"/>
    <w:rsid w:val="00417FC5"/>
    <w:rsid w:val="0042021C"/>
    <w:rsid w:val="004202BE"/>
    <w:rsid w:val="004202D7"/>
    <w:rsid w:val="0042050E"/>
    <w:rsid w:val="0042095C"/>
    <w:rsid w:val="00421A00"/>
    <w:rsid w:val="0042332C"/>
    <w:rsid w:val="004236D1"/>
    <w:rsid w:val="00423819"/>
    <w:rsid w:val="00423AC6"/>
    <w:rsid w:val="00423CF5"/>
    <w:rsid w:val="00424456"/>
    <w:rsid w:val="004250B1"/>
    <w:rsid w:val="0042597B"/>
    <w:rsid w:val="0042730F"/>
    <w:rsid w:val="00427600"/>
    <w:rsid w:val="00427723"/>
    <w:rsid w:val="00427A4A"/>
    <w:rsid w:val="00427D38"/>
    <w:rsid w:val="0043027B"/>
    <w:rsid w:val="004307CB"/>
    <w:rsid w:val="00431815"/>
    <w:rsid w:val="00431FBF"/>
    <w:rsid w:val="00432006"/>
    <w:rsid w:val="004344E8"/>
    <w:rsid w:val="0043576B"/>
    <w:rsid w:val="004371F3"/>
    <w:rsid w:val="0043722F"/>
    <w:rsid w:val="00437BE5"/>
    <w:rsid w:val="0044026E"/>
    <w:rsid w:val="004410D1"/>
    <w:rsid w:val="00441999"/>
    <w:rsid w:val="0044200A"/>
    <w:rsid w:val="004427D7"/>
    <w:rsid w:val="00442AB7"/>
    <w:rsid w:val="00442DC9"/>
    <w:rsid w:val="00443300"/>
    <w:rsid w:val="00443AC8"/>
    <w:rsid w:val="00445609"/>
    <w:rsid w:val="00446131"/>
    <w:rsid w:val="00446180"/>
    <w:rsid w:val="0044662A"/>
    <w:rsid w:val="00447876"/>
    <w:rsid w:val="00450657"/>
    <w:rsid w:val="00450E9B"/>
    <w:rsid w:val="00452B22"/>
    <w:rsid w:val="004541EB"/>
    <w:rsid w:val="00454443"/>
    <w:rsid w:val="0045458E"/>
    <w:rsid w:val="0045467E"/>
    <w:rsid w:val="00455C89"/>
    <w:rsid w:val="004573AC"/>
    <w:rsid w:val="00457BA7"/>
    <w:rsid w:val="00457D96"/>
    <w:rsid w:val="004612DC"/>
    <w:rsid w:val="00461698"/>
    <w:rsid w:val="00461A33"/>
    <w:rsid w:val="004637AA"/>
    <w:rsid w:val="0046383F"/>
    <w:rsid w:val="00465619"/>
    <w:rsid w:val="00465740"/>
    <w:rsid w:val="004661BA"/>
    <w:rsid w:val="00466993"/>
    <w:rsid w:val="00466AAB"/>
    <w:rsid w:val="00466CFE"/>
    <w:rsid w:val="00466FAA"/>
    <w:rsid w:val="00470541"/>
    <w:rsid w:val="00470FAC"/>
    <w:rsid w:val="00471200"/>
    <w:rsid w:val="00471824"/>
    <w:rsid w:val="004738A3"/>
    <w:rsid w:val="00474F3B"/>
    <w:rsid w:val="00475C09"/>
    <w:rsid w:val="00476195"/>
    <w:rsid w:val="0047666D"/>
    <w:rsid w:val="00476ADD"/>
    <w:rsid w:val="00477123"/>
    <w:rsid w:val="00477B2F"/>
    <w:rsid w:val="004804A9"/>
    <w:rsid w:val="00480C44"/>
    <w:rsid w:val="00480CE9"/>
    <w:rsid w:val="004818A6"/>
    <w:rsid w:val="004818EF"/>
    <w:rsid w:val="00482DF2"/>
    <w:rsid w:val="00482F8C"/>
    <w:rsid w:val="004831A0"/>
    <w:rsid w:val="00483645"/>
    <w:rsid w:val="00484A9E"/>
    <w:rsid w:val="00484E8C"/>
    <w:rsid w:val="00485C48"/>
    <w:rsid w:val="004874E3"/>
    <w:rsid w:val="004877BE"/>
    <w:rsid w:val="00487978"/>
    <w:rsid w:val="00487E96"/>
    <w:rsid w:val="00490522"/>
    <w:rsid w:val="004910A1"/>
    <w:rsid w:val="004914D8"/>
    <w:rsid w:val="00492CF4"/>
    <w:rsid w:val="00494883"/>
    <w:rsid w:val="00494C6D"/>
    <w:rsid w:val="004952BE"/>
    <w:rsid w:val="00497384"/>
    <w:rsid w:val="0049777E"/>
    <w:rsid w:val="00497847"/>
    <w:rsid w:val="004A1516"/>
    <w:rsid w:val="004A1993"/>
    <w:rsid w:val="004A24B8"/>
    <w:rsid w:val="004A2B8B"/>
    <w:rsid w:val="004A2F08"/>
    <w:rsid w:val="004A3B0F"/>
    <w:rsid w:val="004A3FCA"/>
    <w:rsid w:val="004A4A1F"/>
    <w:rsid w:val="004A4D12"/>
    <w:rsid w:val="004A6412"/>
    <w:rsid w:val="004B1175"/>
    <w:rsid w:val="004B1628"/>
    <w:rsid w:val="004B1CBC"/>
    <w:rsid w:val="004B1D9A"/>
    <w:rsid w:val="004B1ED5"/>
    <w:rsid w:val="004B2100"/>
    <w:rsid w:val="004B2FC7"/>
    <w:rsid w:val="004B3549"/>
    <w:rsid w:val="004B36DA"/>
    <w:rsid w:val="004B3A1E"/>
    <w:rsid w:val="004B4F8B"/>
    <w:rsid w:val="004B54E1"/>
    <w:rsid w:val="004B6778"/>
    <w:rsid w:val="004B6C97"/>
    <w:rsid w:val="004B7563"/>
    <w:rsid w:val="004B788A"/>
    <w:rsid w:val="004C0730"/>
    <w:rsid w:val="004C0A58"/>
    <w:rsid w:val="004C0B74"/>
    <w:rsid w:val="004C1189"/>
    <w:rsid w:val="004C1881"/>
    <w:rsid w:val="004C1A84"/>
    <w:rsid w:val="004C2681"/>
    <w:rsid w:val="004C3191"/>
    <w:rsid w:val="004C329A"/>
    <w:rsid w:val="004C47F8"/>
    <w:rsid w:val="004C4EAC"/>
    <w:rsid w:val="004C56F3"/>
    <w:rsid w:val="004C6D59"/>
    <w:rsid w:val="004C71ED"/>
    <w:rsid w:val="004C7499"/>
    <w:rsid w:val="004C7BED"/>
    <w:rsid w:val="004D058A"/>
    <w:rsid w:val="004D0B4A"/>
    <w:rsid w:val="004D10A9"/>
    <w:rsid w:val="004D13A7"/>
    <w:rsid w:val="004D269E"/>
    <w:rsid w:val="004D31FA"/>
    <w:rsid w:val="004D32EB"/>
    <w:rsid w:val="004D3A49"/>
    <w:rsid w:val="004D3F3E"/>
    <w:rsid w:val="004D43A7"/>
    <w:rsid w:val="004D4460"/>
    <w:rsid w:val="004D4A05"/>
    <w:rsid w:val="004D4A0E"/>
    <w:rsid w:val="004D5C49"/>
    <w:rsid w:val="004D7612"/>
    <w:rsid w:val="004D7A2C"/>
    <w:rsid w:val="004E176F"/>
    <w:rsid w:val="004E389F"/>
    <w:rsid w:val="004E3FF8"/>
    <w:rsid w:val="004E5B3F"/>
    <w:rsid w:val="004E5D15"/>
    <w:rsid w:val="004E6586"/>
    <w:rsid w:val="004E6FC6"/>
    <w:rsid w:val="004E796A"/>
    <w:rsid w:val="004F0BE7"/>
    <w:rsid w:val="004F0D09"/>
    <w:rsid w:val="004F1C33"/>
    <w:rsid w:val="004F3157"/>
    <w:rsid w:val="004F42A8"/>
    <w:rsid w:val="004F47E4"/>
    <w:rsid w:val="004F79B4"/>
    <w:rsid w:val="00500341"/>
    <w:rsid w:val="00500510"/>
    <w:rsid w:val="005010CF"/>
    <w:rsid w:val="00502722"/>
    <w:rsid w:val="005037F9"/>
    <w:rsid w:val="005047F0"/>
    <w:rsid w:val="005049C5"/>
    <w:rsid w:val="00505603"/>
    <w:rsid w:val="00505D0B"/>
    <w:rsid w:val="00506D29"/>
    <w:rsid w:val="005079FE"/>
    <w:rsid w:val="00510262"/>
    <w:rsid w:val="005126BE"/>
    <w:rsid w:val="00514CAD"/>
    <w:rsid w:val="00514D80"/>
    <w:rsid w:val="0051564D"/>
    <w:rsid w:val="00515D4E"/>
    <w:rsid w:val="005167BE"/>
    <w:rsid w:val="00516A23"/>
    <w:rsid w:val="00517F5D"/>
    <w:rsid w:val="0052190A"/>
    <w:rsid w:val="005221FF"/>
    <w:rsid w:val="00522EDA"/>
    <w:rsid w:val="00523992"/>
    <w:rsid w:val="005266E7"/>
    <w:rsid w:val="00527C7E"/>
    <w:rsid w:val="00530118"/>
    <w:rsid w:val="00531136"/>
    <w:rsid w:val="00534C61"/>
    <w:rsid w:val="0053586A"/>
    <w:rsid w:val="005400E0"/>
    <w:rsid w:val="0054224C"/>
    <w:rsid w:val="0054288B"/>
    <w:rsid w:val="0054355C"/>
    <w:rsid w:val="005444DB"/>
    <w:rsid w:val="005445FD"/>
    <w:rsid w:val="00544660"/>
    <w:rsid w:val="0054482C"/>
    <w:rsid w:val="005463DA"/>
    <w:rsid w:val="00546EB7"/>
    <w:rsid w:val="0054766C"/>
    <w:rsid w:val="0055068C"/>
    <w:rsid w:val="00550AFB"/>
    <w:rsid w:val="00550D3F"/>
    <w:rsid w:val="005513E2"/>
    <w:rsid w:val="00551E0E"/>
    <w:rsid w:val="00552215"/>
    <w:rsid w:val="0055300C"/>
    <w:rsid w:val="00553155"/>
    <w:rsid w:val="005543AF"/>
    <w:rsid w:val="0055468C"/>
    <w:rsid w:val="00554D60"/>
    <w:rsid w:val="0055538F"/>
    <w:rsid w:val="00555C0F"/>
    <w:rsid w:val="00556645"/>
    <w:rsid w:val="005579A3"/>
    <w:rsid w:val="005579B9"/>
    <w:rsid w:val="00560867"/>
    <w:rsid w:val="00560E37"/>
    <w:rsid w:val="0056293D"/>
    <w:rsid w:val="0056391E"/>
    <w:rsid w:val="00564EA6"/>
    <w:rsid w:val="00564EE3"/>
    <w:rsid w:val="00564F1F"/>
    <w:rsid w:val="005654B5"/>
    <w:rsid w:val="0056652A"/>
    <w:rsid w:val="005667A3"/>
    <w:rsid w:val="005669B2"/>
    <w:rsid w:val="00567DEA"/>
    <w:rsid w:val="0057028D"/>
    <w:rsid w:val="00570409"/>
    <w:rsid w:val="0057062A"/>
    <w:rsid w:val="00572EAF"/>
    <w:rsid w:val="00573DC8"/>
    <w:rsid w:val="00574726"/>
    <w:rsid w:val="00574C5A"/>
    <w:rsid w:val="00574EA0"/>
    <w:rsid w:val="00574F8B"/>
    <w:rsid w:val="00574FDA"/>
    <w:rsid w:val="0057684A"/>
    <w:rsid w:val="00576A1E"/>
    <w:rsid w:val="00577B1D"/>
    <w:rsid w:val="00580379"/>
    <w:rsid w:val="00580775"/>
    <w:rsid w:val="00581BC7"/>
    <w:rsid w:val="00581E21"/>
    <w:rsid w:val="005825F1"/>
    <w:rsid w:val="00582A6A"/>
    <w:rsid w:val="00582DDF"/>
    <w:rsid w:val="00583345"/>
    <w:rsid w:val="005837DD"/>
    <w:rsid w:val="00583F61"/>
    <w:rsid w:val="005845FC"/>
    <w:rsid w:val="00584B0E"/>
    <w:rsid w:val="00584D9B"/>
    <w:rsid w:val="00585D96"/>
    <w:rsid w:val="00585F36"/>
    <w:rsid w:val="005914C2"/>
    <w:rsid w:val="0059349D"/>
    <w:rsid w:val="005934DF"/>
    <w:rsid w:val="005939DE"/>
    <w:rsid w:val="00593B10"/>
    <w:rsid w:val="005948C7"/>
    <w:rsid w:val="005959B7"/>
    <w:rsid w:val="00596679"/>
    <w:rsid w:val="005A02F3"/>
    <w:rsid w:val="005A1DB5"/>
    <w:rsid w:val="005A21BD"/>
    <w:rsid w:val="005A2A10"/>
    <w:rsid w:val="005A2C52"/>
    <w:rsid w:val="005A330B"/>
    <w:rsid w:val="005A4143"/>
    <w:rsid w:val="005A450F"/>
    <w:rsid w:val="005A5065"/>
    <w:rsid w:val="005A547F"/>
    <w:rsid w:val="005A655E"/>
    <w:rsid w:val="005A698A"/>
    <w:rsid w:val="005A7514"/>
    <w:rsid w:val="005A76EF"/>
    <w:rsid w:val="005B073C"/>
    <w:rsid w:val="005B097F"/>
    <w:rsid w:val="005B0B81"/>
    <w:rsid w:val="005B1043"/>
    <w:rsid w:val="005B135E"/>
    <w:rsid w:val="005B1CBE"/>
    <w:rsid w:val="005B2A38"/>
    <w:rsid w:val="005B3413"/>
    <w:rsid w:val="005B361D"/>
    <w:rsid w:val="005B3E39"/>
    <w:rsid w:val="005B4E9C"/>
    <w:rsid w:val="005B5395"/>
    <w:rsid w:val="005B7DC9"/>
    <w:rsid w:val="005C0249"/>
    <w:rsid w:val="005C0330"/>
    <w:rsid w:val="005C05FE"/>
    <w:rsid w:val="005C1957"/>
    <w:rsid w:val="005C295B"/>
    <w:rsid w:val="005C2B5F"/>
    <w:rsid w:val="005C6405"/>
    <w:rsid w:val="005C652D"/>
    <w:rsid w:val="005C69E2"/>
    <w:rsid w:val="005C6C34"/>
    <w:rsid w:val="005C782B"/>
    <w:rsid w:val="005C792B"/>
    <w:rsid w:val="005D053B"/>
    <w:rsid w:val="005D0D2C"/>
    <w:rsid w:val="005D2AC3"/>
    <w:rsid w:val="005D4107"/>
    <w:rsid w:val="005D46BA"/>
    <w:rsid w:val="005D4D55"/>
    <w:rsid w:val="005D515E"/>
    <w:rsid w:val="005D5E2C"/>
    <w:rsid w:val="005D6BE4"/>
    <w:rsid w:val="005D7480"/>
    <w:rsid w:val="005E185F"/>
    <w:rsid w:val="005E209E"/>
    <w:rsid w:val="005E33C5"/>
    <w:rsid w:val="005E401A"/>
    <w:rsid w:val="005E43A3"/>
    <w:rsid w:val="005E7063"/>
    <w:rsid w:val="005E7189"/>
    <w:rsid w:val="005F08F0"/>
    <w:rsid w:val="005F1D8B"/>
    <w:rsid w:val="005F2A36"/>
    <w:rsid w:val="005F4856"/>
    <w:rsid w:val="005F498C"/>
    <w:rsid w:val="005F4E68"/>
    <w:rsid w:val="005F63CF"/>
    <w:rsid w:val="005F6905"/>
    <w:rsid w:val="005F7D8E"/>
    <w:rsid w:val="005F7E62"/>
    <w:rsid w:val="0060058C"/>
    <w:rsid w:val="00600EFB"/>
    <w:rsid w:val="00602113"/>
    <w:rsid w:val="006030FD"/>
    <w:rsid w:val="00603D5F"/>
    <w:rsid w:val="00603FA3"/>
    <w:rsid w:val="0060431D"/>
    <w:rsid w:val="00607848"/>
    <w:rsid w:val="006079DB"/>
    <w:rsid w:val="00610DA3"/>
    <w:rsid w:val="00611CAC"/>
    <w:rsid w:val="00611D1E"/>
    <w:rsid w:val="00611E01"/>
    <w:rsid w:val="00612D9F"/>
    <w:rsid w:val="00615229"/>
    <w:rsid w:val="00617474"/>
    <w:rsid w:val="006212B0"/>
    <w:rsid w:val="006220A4"/>
    <w:rsid w:val="0062432F"/>
    <w:rsid w:val="00624FAD"/>
    <w:rsid w:val="00625E19"/>
    <w:rsid w:val="00625F64"/>
    <w:rsid w:val="0062667E"/>
    <w:rsid w:val="00626816"/>
    <w:rsid w:val="0062762D"/>
    <w:rsid w:val="006277CD"/>
    <w:rsid w:val="00627A66"/>
    <w:rsid w:val="00627F3A"/>
    <w:rsid w:val="006304A7"/>
    <w:rsid w:val="0063108A"/>
    <w:rsid w:val="006325F5"/>
    <w:rsid w:val="00634AF4"/>
    <w:rsid w:val="006354BB"/>
    <w:rsid w:val="00635C67"/>
    <w:rsid w:val="00635D47"/>
    <w:rsid w:val="00636CD4"/>
    <w:rsid w:val="00636DBB"/>
    <w:rsid w:val="00636DD3"/>
    <w:rsid w:val="00637E2C"/>
    <w:rsid w:val="00640A2D"/>
    <w:rsid w:val="0064176D"/>
    <w:rsid w:val="00641A34"/>
    <w:rsid w:val="0064210C"/>
    <w:rsid w:val="00642672"/>
    <w:rsid w:val="00642CCB"/>
    <w:rsid w:val="006447F3"/>
    <w:rsid w:val="00645C8B"/>
    <w:rsid w:val="0064754B"/>
    <w:rsid w:val="00647995"/>
    <w:rsid w:val="00650763"/>
    <w:rsid w:val="00651423"/>
    <w:rsid w:val="0065248B"/>
    <w:rsid w:val="006556DB"/>
    <w:rsid w:val="00655984"/>
    <w:rsid w:val="00656349"/>
    <w:rsid w:val="006571A1"/>
    <w:rsid w:val="0066050C"/>
    <w:rsid w:val="006607B0"/>
    <w:rsid w:val="006615BD"/>
    <w:rsid w:val="006633C1"/>
    <w:rsid w:val="00663847"/>
    <w:rsid w:val="00665AC1"/>
    <w:rsid w:val="00665DBD"/>
    <w:rsid w:val="00665F0C"/>
    <w:rsid w:val="006678F3"/>
    <w:rsid w:val="00667DE9"/>
    <w:rsid w:val="00667E49"/>
    <w:rsid w:val="00670984"/>
    <w:rsid w:val="00671096"/>
    <w:rsid w:val="006714BC"/>
    <w:rsid w:val="00671D9E"/>
    <w:rsid w:val="00672406"/>
    <w:rsid w:val="00673435"/>
    <w:rsid w:val="00675991"/>
    <w:rsid w:val="00675CFF"/>
    <w:rsid w:val="00675F43"/>
    <w:rsid w:val="00676149"/>
    <w:rsid w:val="00677513"/>
    <w:rsid w:val="0067769A"/>
    <w:rsid w:val="00680D36"/>
    <w:rsid w:val="00681D70"/>
    <w:rsid w:val="006821E6"/>
    <w:rsid w:val="00682FD2"/>
    <w:rsid w:val="006843DC"/>
    <w:rsid w:val="006847BF"/>
    <w:rsid w:val="00684B4B"/>
    <w:rsid w:val="00685718"/>
    <w:rsid w:val="00685942"/>
    <w:rsid w:val="00687610"/>
    <w:rsid w:val="00687DFB"/>
    <w:rsid w:val="00687F8E"/>
    <w:rsid w:val="00691327"/>
    <w:rsid w:val="00691900"/>
    <w:rsid w:val="006922EE"/>
    <w:rsid w:val="00692591"/>
    <w:rsid w:val="006925FE"/>
    <w:rsid w:val="00693590"/>
    <w:rsid w:val="00693CA5"/>
    <w:rsid w:val="0069473D"/>
    <w:rsid w:val="00694962"/>
    <w:rsid w:val="00695E6F"/>
    <w:rsid w:val="00695EE8"/>
    <w:rsid w:val="00696772"/>
    <w:rsid w:val="00696874"/>
    <w:rsid w:val="006A1748"/>
    <w:rsid w:val="006A20D7"/>
    <w:rsid w:val="006A3180"/>
    <w:rsid w:val="006A4161"/>
    <w:rsid w:val="006A5588"/>
    <w:rsid w:val="006A67B1"/>
    <w:rsid w:val="006A68FA"/>
    <w:rsid w:val="006A6E76"/>
    <w:rsid w:val="006B020E"/>
    <w:rsid w:val="006B045B"/>
    <w:rsid w:val="006B0852"/>
    <w:rsid w:val="006B66A1"/>
    <w:rsid w:val="006B680E"/>
    <w:rsid w:val="006B6E9E"/>
    <w:rsid w:val="006B719F"/>
    <w:rsid w:val="006B736B"/>
    <w:rsid w:val="006C00F2"/>
    <w:rsid w:val="006C0E2E"/>
    <w:rsid w:val="006C19C9"/>
    <w:rsid w:val="006C217C"/>
    <w:rsid w:val="006C24EA"/>
    <w:rsid w:val="006C2A15"/>
    <w:rsid w:val="006C3385"/>
    <w:rsid w:val="006C361D"/>
    <w:rsid w:val="006C3A9D"/>
    <w:rsid w:val="006C3F9B"/>
    <w:rsid w:val="006C4A64"/>
    <w:rsid w:val="006C4FA5"/>
    <w:rsid w:val="006C7255"/>
    <w:rsid w:val="006D0707"/>
    <w:rsid w:val="006D19C6"/>
    <w:rsid w:val="006D2183"/>
    <w:rsid w:val="006D2EF1"/>
    <w:rsid w:val="006D463D"/>
    <w:rsid w:val="006D4845"/>
    <w:rsid w:val="006D5519"/>
    <w:rsid w:val="006D629B"/>
    <w:rsid w:val="006D766A"/>
    <w:rsid w:val="006E1895"/>
    <w:rsid w:val="006E1DB3"/>
    <w:rsid w:val="006E36FF"/>
    <w:rsid w:val="006E3965"/>
    <w:rsid w:val="006E3F1D"/>
    <w:rsid w:val="006E59F4"/>
    <w:rsid w:val="006E693C"/>
    <w:rsid w:val="006E6B23"/>
    <w:rsid w:val="006E74C2"/>
    <w:rsid w:val="006E7861"/>
    <w:rsid w:val="006E7F4F"/>
    <w:rsid w:val="006F043F"/>
    <w:rsid w:val="006F0DE6"/>
    <w:rsid w:val="006F1B24"/>
    <w:rsid w:val="006F1EFF"/>
    <w:rsid w:val="006F32FF"/>
    <w:rsid w:val="006F41E9"/>
    <w:rsid w:val="006F7698"/>
    <w:rsid w:val="006F79BF"/>
    <w:rsid w:val="00700B06"/>
    <w:rsid w:val="00701BB0"/>
    <w:rsid w:val="007026ED"/>
    <w:rsid w:val="00702CEF"/>
    <w:rsid w:val="00703483"/>
    <w:rsid w:val="00704859"/>
    <w:rsid w:val="00704C1D"/>
    <w:rsid w:val="00706156"/>
    <w:rsid w:val="007071F4"/>
    <w:rsid w:val="00710155"/>
    <w:rsid w:val="00710E1D"/>
    <w:rsid w:val="007131D2"/>
    <w:rsid w:val="00714A87"/>
    <w:rsid w:val="007153AD"/>
    <w:rsid w:val="007160F9"/>
    <w:rsid w:val="00717B51"/>
    <w:rsid w:val="00717C65"/>
    <w:rsid w:val="00720722"/>
    <w:rsid w:val="007223BF"/>
    <w:rsid w:val="007227A4"/>
    <w:rsid w:val="00723236"/>
    <w:rsid w:val="00723C30"/>
    <w:rsid w:val="0072444D"/>
    <w:rsid w:val="00724721"/>
    <w:rsid w:val="0072509C"/>
    <w:rsid w:val="00725400"/>
    <w:rsid w:val="00725D21"/>
    <w:rsid w:val="0072640A"/>
    <w:rsid w:val="0073085A"/>
    <w:rsid w:val="007308B9"/>
    <w:rsid w:val="00730DC5"/>
    <w:rsid w:val="0073240D"/>
    <w:rsid w:val="00732DFB"/>
    <w:rsid w:val="00733143"/>
    <w:rsid w:val="007331B4"/>
    <w:rsid w:val="0073335A"/>
    <w:rsid w:val="007347F3"/>
    <w:rsid w:val="00734F0E"/>
    <w:rsid w:val="00736CA8"/>
    <w:rsid w:val="007375C6"/>
    <w:rsid w:val="00737819"/>
    <w:rsid w:val="00737F58"/>
    <w:rsid w:val="00741224"/>
    <w:rsid w:val="00741E30"/>
    <w:rsid w:val="00742675"/>
    <w:rsid w:val="00743C16"/>
    <w:rsid w:val="007445F0"/>
    <w:rsid w:val="00744606"/>
    <w:rsid w:val="00745AAE"/>
    <w:rsid w:val="007468A1"/>
    <w:rsid w:val="00746D58"/>
    <w:rsid w:val="00746E9B"/>
    <w:rsid w:val="00750FB5"/>
    <w:rsid w:val="007521AB"/>
    <w:rsid w:val="00752FB5"/>
    <w:rsid w:val="007530A2"/>
    <w:rsid w:val="0075364F"/>
    <w:rsid w:val="00754482"/>
    <w:rsid w:val="007547E6"/>
    <w:rsid w:val="00754A52"/>
    <w:rsid w:val="007557A7"/>
    <w:rsid w:val="00755DC4"/>
    <w:rsid w:val="00755ED4"/>
    <w:rsid w:val="007564CC"/>
    <w:rsid w:val="0075650C"/>
    <w:rsid w:val="00757036"/>
    <w:rsid w:val="007570E0"/>
    <w:rsid w:val="007600D2"/>
    <w:rsid w:val="00760AD3"/>
    <w:rsid w:val="00761589"/>
    <w:rsid w:val="00761C48"/>
    <w:rsid w:val="00761F23"/>
    <w:rsid w:val="007624CE"/>
    <w:rsid w:val="007634B0"/>
    <w:rsid w:val="00763E56"/>
    <w:rsid w:val="00764A73"/>
    <w:rsid w:val="00765535"/>
    <w:rsid w:val="00765B4F"/>
    <w:rsid w:val="0076607D"/>
    <w:rsid w:val="007673B4"/>
    <w:rsid w:val="00767C2F"/>
    <w:rsid w:val="00770BC5"/>
    <w:rsid w:val="00772682"/>
    <w:rsid w:val="00772D8B"/>
    <w:rsid w:val="0077473B"/>
    <w:rsid w:val="00774E43"/>
    <w:rsid w:val="00775C9D"/>
    <w:rsid w:val="00777268"/>
    <w:rsid w:val="0077757D"/>
    <w:rsid w:val="00777861"/>
    <w:rsid w:val="00780F70"/>
    <w:rsid w:val="0078231E"/>
    <w:rsid w:val="00782C4D"/>
    <w:rsid w:val="00783796"/>
    <w:rsid w:val="007842EA"/>
    <w:rsid w:val="00787411"/>
    <w:rsid w:val="00790743"/>
    <w:rsid w:val="007913E9"/>
    <w:rsid w:val="007918C1"/>
    <w:rsid w:val="007919C7"/>
    <w:rsid w:val="00791E51"/>
    <w:rsid w:val="00793217"/>
    <w:rsid w:val="0079370A"/>
    <w:rsid w:val="00794E05"/>
    <w:rsid w:val="007950F4"/>
    <w:rsid w:val="00795120"/>
    <w:rsid w:val="00797916"/>
    <w:rsid w:val="00797D60"/>
    <w:rsid w:val="007A05CA"/>
    <w:rsid w:val="007A0BB3"/>
    <w:rsid w:val="007A3720"/>
    <w:rsid w:val="007A42CB"/>
    <w:rsid w:val="007A4945"/>
    <w:rsid w:val="007A514A"/>
    <w:rsid w:val="007A6042"/>
    <w:rsid w:val="007A663E"/>
    <w:rsid w:val="007A6A19"/>
    <w:rsid w:val="007A6EC1"/>
    <w:rsid w:val="007B1655"/>
    <w:rsid w:val="007B212D"/>
    <w:rsid w:val="007B2CC7"/>
    <w:rsid w:val="007B30D2"/>
    <w:rsid w:val="007B3257"/>
    <w:rsid w:val="007B3A11"/>
    <w:rsid w:val="007B3C9B"/>
    <w:rsid w:val="007B4ACB"/>
    <w:rsid w:val="007B5159"/>
    <w:rsid w:val="007B6623"/>
    <w:rsid w:val="007B6B00"/>
    <w:rsid w:val="007B7BCA"/>
    <w:rsid w:val="007C0289"/>
    <w:rsid w:val="007C0340"/>
    <w:rsid w:val="007C15BA"/>
    <w:rsid w:val="007C24F8"/>
    <w:rsid w:val="007C2D5C"/>
    <w:rsid w:val="007C2F6C"/>
    <w:rsid w:val="007C3551"/>
    <w:rsid w:val="007C4EE3"/>
    <w:rsid w:val="007C567F"/>
    <w:rsid w:val="007C5835"/>
    <w:rsid w:val="007C5B02"/>
    <w:rsid w:val="007C6455"/>
    <w:rsid w:val="007C6B2B"/>
    <w:rsid w:val="007C6EAB"/>
    <w:rsid w:val="007C75F3"/>
    <w:rsid w:val="007D03A1"/>
    <w:rsid w:val="007D03CE"/>
    <w:rsid w:val="007D06EE"/>
    <w:rsid w:val="007D17A0"/>
    <w:rsid w:val="007D34EB"/>
    <w:rsid w:val="007D46BB"/>
    <w:rsid w:val="007D74B5"/>
    <w:rsid w:val="007D7CEE"/>
    <w:rsid w:val="007D7F14"/>
    <w:rsid w:val="007D7F1F"/>
    <w:rsid w:val="007E0961"/>
    <w:rsid w:val="007E0BF0"/>
    <w:rsid w:val="007E1CA0"/>
    <w:rsid w:val="007E1E2A"/>
    <w:rsid w:val="007E6590"/>
    <w:rsid w:val="007E65BB"/>
    <w:rsid w:val="007E673D"/>
    <w:rsid w:val="007E69B5"/>
    <w:rsid w:val="007E7BFB"/>
    <w:rsid w:val="007F04D7"/>
    <w:rsid w:val="007F0B37"/>
    <w:rsid w:val="007F111C"/>
    <w:rsid w:val="007F13B5"/>
    <w:rsid w:val="007F154A"/>
    <w:rsid w:val="007F218B"/>
    <w:rsid w:val="007F242A"/>
    <w:rsid w:val="007F466A"/>
    <w:rsid w:val="007F4901"/>
    <w:rsid w:val="007F4B3E"/>
    <w:rsid w:val="007F4F01"/>
    <w:rsid w:val="007F710F"/>
    <w:rsid w:val="007F767E"/>
    <w:rsid w:val="007F7DDB"/>
    <w:rsid w:val="008003E4"/>
    <w:rsid w:val="008011CF"/>
    <w:rsid w:val="00801238"/>
    <w:rsid w:val="00802B4B"/>
    <w:rsid w:val="00802E52"/>
    <w:rsid w:val="00803851"/>
    <w:rsid w:val="00804A11"/>
    <w:rsid w:val="008063F4"/>
    <w:rsid w:val="00807075"/>
    <w:rsid w:val="0080773C"/>
    <w:rsid w:val="008078F4"/>
    <w:rsid w:val="0080795C"/>
    <w:rsid w:val="00807CB0"/>
    <w:rsid w:val="0081098E"/>
    <w:rsid w:val="00811FBB"/>
    <w:rsid w:val="00813EFF"/>
    <w:rsid w:val="00813FE0"/>
    <w:rsid w:val="008141CE"/>
    <w:rsid w:val="00814DBB"/>
    <w:rsid w:val="008153B0"/>
    <w:rsid w:val="0081572D"/>
    <w:rsid w:val="00815A66"/>
    <w:rsid w:val="00815B7D"/>
    <w:rsid w:val="00815E06"/>
    <w:rsid w:val="00816C8F"/>
    <w:rsid w:val="00820086"/>
    <w:rsid w:val="00820725"/>
    <w:rsid w:val="00820B51"/>
    <w:rsid w:val="00823084"/>
    <w:rsid w:val="00824066"/>
    <w:rsid w:val="00824C06"/>
    <w:rsid w:val="0082525E"/>
    <w:rsid w:val="008255C4"/>
    <w:rsid w:val="00825B22"/>
    <w:rsid w:val="008260DF"/>
    <w:rsid w:val="00826CF1"/>
    <w:rsid w:val="00827829"/>
    <w:rsid w:val="008303A8"/>
    <w:rsid w:val="0083171C"/>
    <w:rsid w:val="008323E7"/>
    <w:rsid w:val="00832B8F"/>
    <w:rsid w:val="00833868"/>
    <w:rsid w:val="00834110"/>
    <w:rsid w:val="00835069"/>
    <w:rsid w:val="0083526D"/>
    <w:rsid w:val="008360C1"/>
    <w:rsid w:val="008371A5"/>
    <w:rsid w:val="008404D0"/>
    <w:rsid w:val="00840584"/>
    <w:rsid w:val="00841C24"/>
    <w:rsid w:val="00841DE5"/>
    <w:rsid w:val="00842169"/>
    <w:rsid w:val="008423C2"/>
    <w:rsid w:val="00842616"/>
    <w:rsid w:val="00843028"/>
    <w:rsid w:val="00843557"/>
    <w:rsid w:val="00843BD4"/>
    <w:rsid w:val="0084563D"/>
    <w:rsid w:val="00846234"/>
    <w:rsid w:val="008465E7"/>
    <w:rsid w:val="00846AF8"/>
    <w:rsid w:val="00846FCF"/>
    <w:rsid w:val="00847396"/>
    <w:rsid w:val="008474D5"/>
    <w:rsid w:val="0084794A"/>
    <w:rsid w:val="00850DF0"/>
    <w:rsid w:val="0085125E"/>
    <w:rsid w:val="00851AF0"/>
    <w:rsid w:val="008528CC"/>
    <w:rsid w:val="00852B76"/>
    <w:rsid w:val="00852E31"/>
    <w:rsid w:val="008534EE"/>
    <w:rsid w:val="00854053"/>
    <w:rsid w:val="00854B75"/>
    <w:rsid w:val="008552BF"/>
    <w:rsid w:val="008552E3"/>
    <w:rsid w:val="00856D7A"/>
    <w:rsid w:val="008570B2"/>
    <w:rsid w:val="00857113"/>
    <w:rsid w:val="00857CA4"/>
    <w:rsid w:val="00860203"/>
    <w:rsid w:val="00861438"/>
    <w:rsid w:val="00863F7B"/>
    <w:rsid w:val="008648F2"/>
    <w:rsid w:val="00864AFA"/>
    <w:rsid w:val="00866BB7"/>
    <w:rsid w:val="00866EBC"/>
    <w:rsid w:val="00866FC1"/>
    <w:rsid w:val="00870866"/>
    <w:rsid w:val="00870C71"/>
    <w:rsid w:val="00873406"/>
    <w:rsid w:val="00874A81"/>
    <w:rsid w:val="00874B46"/>
    <w:rsid w:val="00874D83"/>
    <w:rsid w:val="008766D7"/>
    <w:rsid w:val="00876CC6"/>
    <w:rsid w:val="008774EA"/>
    <w:rsid w:val="00880748"/>
    <w:rsid w:val="0088113B"/>
    <w:rsid w:val="00882325"/>
    <w:rsid w:val="00882DD0"/>
    <w:rsid w:val="00882F53"/>
    <w:rsid w:val="0088388C"/>
    <w:rsid w:val="00885C24"/>
    <w:rsid w:val="0089070E"/>
    <w:rsid w:val="00890724"/>
    <w:rsid w:val="00890AA7"/>
    <w:rsid w:val="00892304"/>
    <w:rsid w:val="008926E0"/>
    <w:rsid w:val="008926E8"/>
    <w:rsid w:val="00892D87"/>
    <w:rsid w:val="008931A7"/>
    <w:rsid w:val="00894FEC"/>
    <w:rsid w:val="008951DB"/>
    <w:rsid w:val="00895631"/>
    <w:rsid w:val="00896FB8"/>
    <w:rsid w:val="008972D8"/>
    <w:rsid w:val="008A0546"/>
    <w:rsid w:val="008A05D3"/>
    <w:rsid w:val="008A18BE"/>
    <w:rsid w:val="008A3589"/>
    <w:rsid w:val="008A3DCF"/>
    <w:rsid w:val="008A44BB"/>
    <w:rsid w:val="008A5073"/>
    <w:rsid w:val="008A5E28"/>
    <w:rsid w:val="008A6F9C"/>
    <w:rsid w:val="008B0383"/>
    <w:rsid w:val="008B0581"/>
    <w:rsid w:val="008B1684"/>
    <w:rsid w:val="008B1A8F"/>
    <w:rsid w:val="008B2AC6"/>
    <w:rsid w:val="008B2B75"/>
    <w:rsid w:val="008B2D06"/>
    <w:rsid w:val="008B35B1"/>
    <w:rsid w:val="008B4684"/>
    <w:rsid w:val="008B53F2"/>
    <w:rsid w:val="008B5AC2"/>
    <w:rsid w:val="008B5DDB"/>
    <w:rsid w:val="008B661C"/>
    <w:rsid w:val="008B7E08"/>
    <w:rsid w:val="008C064F"/>
    <w:rsid w:val="008C0D34"/>
    <w:rsid w:val="008C1AF3"/>
    <w:rsid w:val="008C26D3"/>
    <w:rsid w:val="008C2C36"/>
    <w:rsid w:val="008C2F79"/>
    <w:rsid w:val="008C2FF1"/>
    <w:rsid w:val="008C34FF"/>
    <w:rsid w:val="008C42C4"/>
    <w:rsid w:val="008C4C39"/>
    <w:rsid w:val="008C523B"/>
    <w:rsid w:val="008C5E54"/>
    <w:rsid w:val="008C6E25"/>
    <w:rsid w:val="008C76FF"/>
    <w:rsid w:val="008C7FE4"/>
    <w:rsid w:val="008D0543"/>
    <w:rsid w:val="008D0C7B"/>
    <w:rsid w:val="008D0F51"/>
    <w:rsid w:val="008D110B"/>
    <w:rsid w:val="008D168F"/>
    <w:rsid w:val="008D1B1A"/>
    <w:rsid w:val="008D3258"/>
    <w:rsid w:val="008D353C"/>
    <w:rsid w:val="008D3645"/>
    <w:rsid w:val="008D3A85"/>
    <w:rsid w:val="008D5684"/>
    <w:rsid w:val="008D6278"/>
    <w:rsid w:val="008E1559"/>
    <w:rsid w:val="008E1773"/>
    <w:rsid w:val="008E19A4"/>
    <w:rsid w:val="008E2200"/>
    <w:rsid w:val="008E22D2"/>
    <w:rsid w:val="008E29EE"/>
    <w:rsid w:val="008E2C04"/>
    <w:rsid w:val="008E3119"/>
    <w:rsid w:val="008E3328"/>
    <w:rsid w:val="008E380B"/>
    <w:rsid w:val="008E4126"/>
    <w:rsid w:val="008E42C9"/>
    <w:rsid w:val="008E443E"/>
    <w:rsid w:val="008E52F6"/>
    <w:rsid w:val="008E565F"/>
    <w:rsid w:val="008E7DBC"/>
    <w:rsid w:val="008F0A8B"/>
    <w:rsid w:val="008F1028"/>
    <w:rsid w:val="008F1239"/>
    <w:rsid w:val="008F3CD7"/>
    <w:rsid w:val="008F5444"/>
    <w:rsid w:val="008F5CA4"/>
    <w:rsid w:val="008F6F7C"/>
    <w:rsid w:val="0090008E"/>
    <w:rsid w:val="009002BC"/>
    <w:rsid w:val="009005A4"/>
    <w:rsid w:val="009014D7"/>
    <w:rsid w:val="00901531"/>
    <w:rsid w:val="00901EF5"/>
    <w:rsid w:val="00901F7C"/>
    <w:rsid w:val="00902132"/>
    <w:rsid w:val="00902B68"/>
    <w:rsid w:val="00902F24"/>
    <w:rsid w:val="00903B90"/>
    <w:rsid w:val="00904434"/>
    <w:rsid w:val="00904A2F"/>
    <w:rsid w:val="009052E9"/>
    <w:rsid w:val="00906145"/>
    <w:rsid w:val="00906428"/>
    <w:rsid w:val="0090719A"/>
    <w:rsid w:val="009071BB"/>
    <w:rsid w:val="009071FB"/>
    <w:rsid w:val="00907D50"/>
    <w:rsid w:val="009102EC"/>
    <w:rsid w:val="009103ED"/>
    <w:rsid w:val="00910AB6"/>
    <w:rsid w:val="009113E0"/>
    <w:rsid w:val="00912030"/>
    <w:rsid w:val="0091393F"/>
    <w:rsid w:val="00913B26"/>
    <w:rsid w:val="009140E3"/>
    <w:rsid w:val="00914559"/>
    <w:rsid w:val="00914568"/>
    <w:rsid w:val="00914BC7"/>
    <w:rsid w:val="009154E9"/>
    <w:rsid w:val="00915C38"/>
    <w:rsid w:val="00915FAC"/>
    <w:rsid w:val="00916B41"/>
    <w:rsid w:val="009177E9"/>
    <w:rsid w:val="00920083"/>
    <w:rsid w:val="00920441"/>
    <w:rsid w:val="00920524"/>
    <w:rsid w:val="00921131"/>
    <w:rsid w:val="00921C3B"/>
    <w:rsid w:val="009222B0"/>
    <w:rsid w:val="00922B49"/>
    <w:rsid w:val="00922BAF"/>
    <w:rsid w:val="009257E5"/>
    <w:rsid w:val="00927AD5"/>
    <w:rsid w:val="009304D3"/>
    <w:rsid w:val="0093073C"/>
    <w:rsid w:val="00932057"/>
    <w:rsid w:val="009324E3"/>
    <w:rsid w:val="00932833"/>
    <w:rsid w:val="00934F7C"/>
    <w:rsid w:val="009352D1"/>
    <w:rsid w:val="00935C70"/>
    <w:rsid w:val="00936250"/>
    <w:rsid w:val="00936FBB"/>
    <w:rsid w:val="00937575"/>
    <w:rsid w:val="00940B8B"/>
    <w:rsid w:val="009420A3"/>
    <w:rsid w:val="00942CEF"/>
    <w:rsid w:val="009431BD"/>
    <w:rsid w:val="00943544"/>
    <w:rsid w:val="00943CCA"/>
    <w:rsid w:val="00943E24"/>
    <w:rsid w:val="0094403A"/>
    <w:rsid w:val="009441F2"/>
    <w:rsid w:val="009442EF"/>
    <w:rsid w:val="00944AF1"/>
    <w:rsid w:val="00944B73"/>
    <w:rsid w:val="00945953"/>
    <w:rsid w:val="00945BE0"/>
    <w:rsid w:val="00945D2E"/>
    <w:rsid w:val="00945DCA"/>
    <w:rsid w:val="0094646B"/>
    <w:rsid w:val="009464F5"/>
    <w:rsid w:val="00947543"/>
    <w:rsid w:val="00947AC9"/>
    <w:rsid w:val="0095042E"/>
    <w:rsid w:val="00950486"/>
    <w:rsid w:val="0095128B"/>
    <w:rsid w:val="00951426"/>
    <w:rsid w:val="00951673"/>
    <w:rsid w:val="00953257"/>
    <w:rsid w:val="00953B39"/>
    <w:rsid w:val="0095424C"/>
    <w:rsid w:val="00954934"/>
    <w:rsid w:val="00955912"/>
    <w:rsid w:val="00955B54"/>
    <w:rsid w:val="00955C53"/>
    <w:rsid w:val="00957D83"/>
    <w:rsid w:val="009611AF"/>
    <w:rsid w:val="00961592"/>
    <w:rsid w:val="00962732"/>
    <w:rsid w:val="009632EB"/>
    <w:rsid w:val="00963BF8"/>
    <w:rsid w:val="00964647"/>
    <w:rsid w:val="00964A96"/>
    <w:rsid w:val="0096532F"/>
    <w:rsid w:val="00966008"/>
    <w:rsid w:val="00966126"/>
    <w:rsid w:val="00967005"/>
    <w:rsid w:val="009707A8"/>
    <w:rsid w:val="00971DF0"/>
    <w:rsid w:val="009721BF"/>
    <w:rsid w:val="0097220B"/>
    <w:rsid w:val="00972985"/>
    <w:rsid w:val="00975212"/>
    <w:rsid w:val="00975F53"/>
    <w:rsid w:val="00976FA1"/>
    <w:rsid w:val="00977F66"/>
    <w:rsid w:val="009800BE"/>
    <w:rsid w:val="0098088B"/>
    <w:rsid w:val="00980F19"/>
    <w:rsid w:val="00981537"/>
    <w:rsid w:val="00981800"/>
    <w:rsid w:val="00982D32"/>
    <w:rsid w:val="009835FF"/>
    <w:rsid w:val="009838E5"/>
    <w:rsid w:val="00985587"/>
    <w:rsid w:val="00986885"/>
    <w:rsid w:val="00986DEF"/>
    <w:rsid w:val="009870D6"/>
    <w:rsid w:val="00987932"/>
    <w:rsid w:val="00987993"/>
    <w:rsid w:val="00987BB1"/>
    <w:rsid w:val="00990B07"/>
    <w:rsid w:val="00990C9A"/>
    <w:rsid w:val="009936A9"/>
    <w:rsid w:val="00993C28"/>
    <w:rsid w:val="0099437D"/>
    <w:rsid w:val="00994A5C"/>
    <w:rsid w:val="00994D3E"/>
    <w:rsid w:val="00994D94"/>
    <w:rsid w:val="00994F27"/>
    <w:rsid w:val="00996905"/>
    <w:rsid w:val="00997017"/>
    <w:rsid w:val="009971F8"/>
    <w:rsid w:val="009A0AC0"/>
    <w:rsid w:val="009A18FD"/>
    <w:rsid w:val="009A1AC0"/>
    <w:rsid w:val="009A3355"/>
    <w:rsid w:val="009A3FB8"/>
    <w:rsid w:val="009A43A4"/>
    <w:rsid w:val="009A4B6D"/>
    <w:rsid w:val="009A75F0"/>
    <w:rsid w:val="009B0063"/>
    <w:rsid w:val="009B0522"/>
    <w:rsid w:val="009B0A18"/>
    <w:rsid w:val="009B0A32"/>
    <w:rsid w:val="009B0A91"/>
    <w:rsid w:val="009B36A1"/>
    <w:rsid w:val="009B393A"/>
    <w:rsid w:val="009B3D01"/>
    <w:rsid w:val="009B4018"/>
    <w:rsid w:val="009B4E7C"/>
    <w:rsid w:val="009B5099"/>
    <w:rsid w:val="009B5565"/>
    <w:rsid w:val="009B5784"/>
    <w:rsid w:val="009B5F77"/>
    <w:rsid w:val="009B65BF"/>
    <w:rsid w:val="009B66D0"/>
    <w:rsid w:val="009B6EB1"/>
    <w:rsid w:val="009B7650"/>
    <w:rsid w:val="009C084D"/>
    <w:rsid w:val="009C0D14"/>
    <w:rsid w:val="009C11AC"/>
    <w:rsid w:val="009C2C33"/>
    <w:rsid w:val="009C3722"/>
    <w:rsid w:val="009C440B"/>
    <w:rsid w:val="009C5C07"/>
    <w:rsid w:val="009C67D0"/>
    <w:rsid w:val="009C6D7E"/>
    <w:rsid w:val="009D034C"/>
    <w:rsid w:val="009D0C7B"/>
    <w:rsid w:val="009D2EF1"/>
    <w:rsid w:val="009D36F0"/>
    <w:rsid w:val="009D444E"/>
    <w:rsid w:val="009D67C0"/>
    <w:rsid w:val="009D6BE4"/>
    <w:rsid w:val="009D7980"/>
    <w:rsid w:val="009E0E61"/>
    <w:rsid w:val="009E118C"/>
    <w:rsid w:val="009E1296"/>
    <w:rsid w:val="009E191A"/>
    <w:rsid w:val="009E2126"/>
    <w:rsid w:val="009E2727"/>
    <w:rsid w:val="009E2ACB"/>
    <w:rsid w:val="009E39AF"/>
    <w:rsid w:val="009E43CD"/>
    <w:rsid w:val="009E59E6"/>
    <w:rsid w:val="009E62FA"/>
    <w:rsid w:val="009F0342"/>
    <w:rsid w:val="009F0AB0"/>
    <w:rsid w:val="009F3DDF"/>
    <w:rsid w:val="009F4B08"/>
    <w:rsid w:val="009F4CAA"/>
    <w:rsid w:val="009F7121"/>
    <w:rsid w:val="009F7C6B"/>
    <w:rsid w:val="009F7DB3"/>
    <w:rsid w:val="00A003EA"/>
    <w:rsid w:val="00A00763"/>
    <w:rsid w:val="00A00A34"/>
    <w:rsid w:val="00A00F4C"/>
    <w:rsid w:val="00A00FFA"/>
    <w:rsid w:val="00A01725"/>
    <w:rsid w:val="00A01D06"/>
    <w:rsid w:val="00A01DCE"/>
    <w:rsid w:val="00A02806"/>
    <w:rsid w:val="00A040E7"/>
    <w:rsid w:val="00A04895"/>
    <w:rsid w:val="00A0571A"/>
    <w:rsid w:val="00A0589B"/>
    <w:rsid w:val="00A0631A"/>
    <w:rsid w:val="00A1112C"/>
    <w:rsid w:val="00A11D3C"/>
    <w:rsid w:val="00A12514"/>
    <w:rsid w:val="00A12778"/>
    <w:rsid w:val="00A13118"/>
    <w:rsid w:val="00A14923"/>
    <w:rsid w:val="00A15F80"/>
    <w:rsid w:val="00A15F92"/>
    <w:rsid w:val="00A1615E"/>
    <w:rsid w:val="00A170FC"/>
    <w:rsid w:val="00A1790E"/>
    <w:rsid w:val="00A2026E"/>
    <w:rsid w:val="00A209DF"/>
    <w:rsid w:val="00A21607"/>
    <w:rsid w:val="00A231E0"/>
    <w:rsid w:val="00A23B0F"/>
    <w:rsid w:val="00A23F31"/>
    <w:rsid w:val="00A25CC0"/>
    <w:rsid w:val="00A27E7F"/>
    <w:rsid w:val="00A3000C"/>
    <w:rsid w:val="00A3140C"/>
    <w:rsid w:val="00A32D4B"/>
    <w:rsid w:val="00A32FB7"/>
    <w:rsid w:val="00A34E77"/>
    <w:rsid w:val="00A3590E"/>
    <w:rsid w:val="00A36DB2"/>
    <w:rsid w:val="00A37400"/>
    <w:rsid w:val="00A407F6"/>
    <w:rsid w:val="00A4145B"/>
    <w:rsid w:val="00A419F2"/>
    <w:rsid w:val="00A41B55"/>
    <w:rsid w:val="00A42F9E"/>
    <w:rsid w:val="00A43024"/>
    <w:rsid w:val="00A43341"/>
    <w:rsid w:val="00A4344D"/>
    <w:rsid w:val="00A436C4"/>
    <w:rsid w:val="00A43BBE"/>
    <w:rsid w:val="00A43D62"/>
    <w:rsid w:val="00A44028"/>
    <w:rsid w:val="00A44589"/>
    <w:rsid w:val="00A44609"/>
    <w:rsid w:val="00A44809"/>
    <w:rsid w:val="00A44C02"/>
    <w:rsid w:val="00A44FB9"/>
    <w:rsid w:val="00A4599B"/>
    <w:rsid w:val="00A4701D"/>
    <w:rsid w:val="00A473DE"/>
    <w:rsid w:val="00A47711"/>
    <w:rsid w:val="00A5001B"/>
    <w:rsid w:val="00A506D9"/>
    <w:rsid w:val="00A50901"/>
    <w:rsid w:val="00A5097A"/>
    <w:rsid w:val="00A51AEC"/>
    <w:rsid w:val="00A51BB5"/>
    <w:rsid w:val="00A51BE5"/>
    <w:rsid w:val="00A52542"/>
    <w:rsid w:val="00A52773"/>
    <w:rsid w:val="00A53527"/>
    <w:rsid w:val="00A53737"/>
    <w:rsid w:val="00A544F7"/>
    <w:rsid w:val="00A557C1"/>
    <w:rsid w:val="00A55A6F"/>
    <w:rsid w:val="00A56048"/>
    <w:rsid w:val="00A56794"/>
    <w:rsid w:val="00A569EB"/>
    <w:rsid w:val="00A57501"/>
    <w:rsid w:val="00A57FFA"/>
    <w:rsid w:val="00A60832"/>
    <w:rsid w:val="00A60BF8"/>
    <w:rsid w:val="00A6110A"/>
    <w:rsid w:val="00A61270"/>
    <w:rsid w:val="00A61AF2"/>
    <w:rsid w:val="00A62B95"/>
    <w:rsid w:val="00A634FA"/>
    <w:rsid w:val="00A6373B"/>
    <w:rsid w:val="00A64341"/>
    <w:rsid w:val="00A64438"/>
    <w:rsid w:val="00A65268"/>
    <w:rsid w:val="00A65C2A"/>
    <w:rsid w:val="00A6629C"/>
    <w:rsid w:val="00A66AAB"/>
    <w:rsid w:val="00A7043F"/>
    <w:rsid w:val="00A715FB"/>
    <w:rsid w:val="00A71BCA"/>
    <w:rsid w:val="00A72000"/>
    <w:rsid w:val="00A73075"/>
    <w:rsid w:val="00A73A41"/>
    <w:rsid w:val="00A7650F"/>
    <w:rsid w:val="00A76553"/>
    <w:rsid w:val="00A774AB"/>
    <w:rsid w:val="00A8015C"/>
    <w:rsid w:val="00A80E6B"/>
    <w:rsid w:val="00A819A8"/>
    <w:rsid w:val="00A81ACD"/>
    <w:rsid w:val="00A83C5B"/>
    <w:rsid w:val="00A83F21"/>
    <w:rsid w:val="00A840DE"/>
    <w:rsid w:val="00A843C8"/>
    <w:rsid w:val="00A84742"/>
    <w:rsid w:val="00A8552F"/>
    <w:rsid w:val="00A86509"/>
    <w:rsid w:val="00A86667"/>
    <w:rsid w:val="00A86A1A"/>
    <w:rsid w:val="00A87FCA"/>
    <w:rsid w:val="00A90748"/>
    <w:rsid w:val="00A90BA9"/>
    <w:rsid w:val="00A91585"/>
    <w:rsid w:val="00A91E11"/>
    <w:rsid w:val="00A92034"/>
    <w:rsid w:val="00A9295F"/>
    <w:rsid w:val="00A92AF8"/>
    <w:rsid w:val="00A92B68"/>
    <w:rsid w:val="00A93551"/>
    <w:rsid w:val="00A9587A"/>
    <w:rsid w:val="00A9736C"/>
    <w:rsid w:val="00AA0F51"/>
    <w:rsid w:val="00AA195D"/>
    <w:rsid w:val="00AA202C"/>
    <w:rsid w:val="00AA2473"/>
    <w:rsid w:val="00AA33A4"/>
    <w:rsid w:val="00AA35CF"/>
    <w:rsid w:val="00AA407F"/>
    <w:rsid w:val="00AA48A6"/>
    <w:rsid w:val="00AA5E49"/>
    <w:rsid w:val="00AA6CE7"/>
    <w:rsid w:val="00AA6DD6"/>
    <w:rsid w:val="00AA7644"/>
    <w:rsid w:val="00AB01EA"/>
    <w:rsid w:val="00AB0343"/>
    <w:rsid w:val="00AB0CF2"/>
    <w:rsid w:val="00AB1347"/>
    <w:rsid w:val="00AB33CF"/>
    <w:rsid w:val="00AB3709"/>
    <w:rsid w:val="00AB4C2F"/>
    <w:rsid w:val="00AB6D47"/>
    <w:rsid w:val="00AB6EC1"/>
    <w:rsid w:val="00AC09ED"/>
    <w:rsid w:val="00AC219C"/>
    <w:rsid w:val="00AC28C3"/>
    <w:rsid w:val="00AC2BC7"/>
    <w:rsid w:val="00AC2F2B"/>
    <w:rsid w:val="00AC321F"/>
    <w:rsid w:val="00AC3F6F"/>
    <w:rsid w:val="00AC44C0"/>
    <w:rsid w:val="00AC4557"/>
    <w:rsid w:val="00AC482B"/>
    <w:rsid w:val="00AC4916"/>
    <w:rsid w:val="00AC4F03"/>
    <w:rsid w:val="00AC4F0D"/>
    <w:rsid w:val="00AC5407"/>
    <w:rsid w:val="00AC575E"/>
    <w:rsid w:val="00AC6EC8"/>
    <w:rsid w:val="00AC77DF"/>
    <w:rsid w:val="00AD077E"/>
    <w:rsid w:val="00AD07BD"/>
    <w:rsid w:val="00AD1D09"/>
    <w:rsid w:val="00AD1EF4"/>
    <w:rsid w:val="00AD3DE8"/>
    <w:rsid w:val="00AD5036"/>
    <w:rsid w:val="00AD548F"/>
    <w:rsid w:val="00AD56FB"/>
    <w:rsid w:val="00AD7343"/>
    <w:rsid w:val="00AD77CB"/>
    <w:rsid w:val="00AE12DB"/>
    <w:rsid w:val="00AE1DD7"/>
    <w:rsid w:val="00AE21C9"/>
    <w:rsid w:val="00AE2C7F"/>
    <w:rsid w:val="00AE2EAD"/>
    <w:rsid w:val="00AE32EB"/>
    <w:rsid w:val="00AE3A17"/>
    <w:rsid w:val="00AE436B"/>
    <w:rsid w:val="00AE437A"/>
    <w:rsid w:val="00AE4AED"/>
    <w:rsid w:val="00AE4B28"/>
    <w:rsid w:val="00AE5401"/>
    <w:rsid w:val="00AE5A75"/>
    <w:rsid w:val="00AE5E7C"/>
    <w:rsid w:val="00AE7D85"/>
    <w:rsid w:val="00AF0060"/>
    <w:rsid w:val="00AF066D"/>
    <w:rsid w:val="00AF14A2"/>
    <w:rsid w:val="00AF17FA"/>
    <w:rsid w:val="00AF49F1"/>
    <w:rsid w:val="00AF5AA8"/>
    <w:rsid w:val="00AF7568"/>
    <w:rsid w:val="00B029B5"/>
    <w:rsid w:val="00B02C9F"/>
    <w:rsid w:val="00B032DF"/>
    <w:rsid w:val="00B049AD"/>
    <w:rsid w:val="00B05423"/>
    <w:rsid w:val="00B05DFB"/>
    <w:rsid w:val="00B06488"/>
    <w:rsid w:val="00B066B3"/>
    <w:rsid w:val="00B0720C"/>
    <w:rsid w:val="00B107E6"/>
    <w:rsid w:val="00B1394F"/>
    <w:rsid w:val="00B13F91"/>
    <w:rsid w:val="00B178DF"/>
    <w:rsid w:val="00B218AA"/>
    <w:rsid w:val="00B229B3"/>
    <w:rsid w:val="00B23B22"/>
    <w:rsid w:val="00B23E03"/>
    <w:rsid w:val="00B240EB"/>
    <w:rsid w:val="00B2549F"/>
    <w:rsid w:val="00B25BB8"/>
    <w:rsid w:val="00B27818"/>
    <w:rsid w:val="00B27A53"/>
    <w:rsid w:val="00B31D31"/>
    <w:rsid w:val="00B31E35"/>
    <w:rsid w:val="00B32281"/>
    <w:rsid w:val="00B3269C"/>
    <w:rsid w:val="00B32D5E"/>
    <w:rsid w:val="00B336D2"/>
    <w:rsid w:val="00B33726"/>
    <w:rsid w:val="00B3403B"/>
    <w:rsid w:val="00B3409B"/>
    <w:rsid w:val="00B34761"/>
    <w:rsid w:val="00B34B9A"/>
    <w:rsid w:val="00B350E6"/>
    <w:rsid w:val="00B363F0"/>
    <w:rsid w:val="00B37AD5"/>
    <w:rsid w:val="00B41021"/>
    <w:rsid w:val="00B41950"/>
    <w:rsid w:val="00B41F86"/>
    <w:rsid w:val="00B4663F"/>
    <w:rsid w:val="00B50091"/>
    <w:rsid w:val="00B51171"/>
    <w:rsid w:val="00B51A62"/>
    <w:rsid w:val="00B51DAD"/>
    <w:rsid w:val="00B5592B"/>
    <w:rsid w:val="00B55A96"/>
    <w:rsid w:val="00B55EF2"/>
    <w:rsid w:val="00B56A23"/>
    <w:rsid w:val="00B56C1C"/>
    <w:rsid w:val="00B57D67"/>
    <w:rsid w:val="00B60C1F"/>
    <w:rsid w:val="00B6171B"/>
    <w:rsid w:val="00B62F72"/>
    <w:rsid w:val="00B631F0"/>
    <w:rsid w:val="00B641A6"/>
    <w:rsid w:val="00B645CF"/>
    <w:rsid w:val="00B64D9B"/>
    <w:rsid w:val="00B6530D"/>
    <w:rsid w:val="00B658B1"/>
    <w:rsid w:val="00B65C91"/>
    <w:rsid w:val="00B65E6B"/>
    <w:rsid w:val="00B7008B"/>
    <w:rsid w:val="00B70168"/>
    <w:rsid w:val="00B71664"/>
    <w:rsid w:val="00B71830"/>
    <w:rsid w:val="00B71DA1"/>
    <w:rsid w:val="00B720B0"/>
    <w:rsid w:val="00B72AED"/>
    <w:rsid w:val="00B73586"/>
    <w:rsid w:val="00B73FA0"/>
    <w:rsid w:val="00B76136"/>
    <w:rsid w:val="00B7631F"/>
    <w:rsid w:val="00B77467"/>
    <w:rsid w:val="00B804C6"/>
    <w:rsid w:val="00B80E1D"/>
    <w:rsid w:val="00B81475"/>
    <w:rsid w:val="00B82513"/>
    <w:rsid w:val="00B83ADB"/>
    <w:rsid w:val="00B84742"/>
    <w:rsid w:val="00B8496F"/>
    <w:rsid w:val="00B84C64"/>
    <w:rsid w:val="00B85BFF"/>
    <w:rsid w:val="00B86C2B"/>
    <w:rsid w:val="00B90407"/>
    <w:rsid w:val="00B91320"/>
    <w:rsid w:val="00B91D15"/>
    <w:rsid w:val="00B92141"/>
    <w:rsid w:val="00B92CF3"/>
    <w:rsid w:val="00B93EF7"/>
    <w:rsid w:val="00B9401D"/>
    <w:rsid w:val="00B94F59"/>
    <w:rsid w:val="00B9501F"/>
    <w:rsid w:val="00B9545F"/>
    <w:rsid w:val="00B96B1B"/>
    <w:rsid w:val="00B96C71"/>
    <w:rsid w:val="00B975C7"/>
    <w:rsid w:val="00B975F4"/>
    <w:rsid w:val="00BA0225"/>
    <w:rsid w:val="00BA16B0"/>
    <w:rsid w:val="00BA1803"/>
    <w:rsid w:val="00BA292F"/>
    <w:rsid w:val="00BA300B"/>
    <w:rsid w:val="00BA455E"/>
    <w:rsid w:val="00BA52BF"/>
    <w:rsid w:val="00BA5493"/>
    <w:rsid w:val="00BA550F"/>
    <w:rsid w:val="00BA59DA"/>
    <w:rsid w:val="00BA7D65"/>
    <w:rsid w:val="00BA7DA0"/>
    <w:rsid w:val="00BB180B"/>
    <w:rsid w:val="00BB1A35"/>
    <w:rsid w:val="00BB1B38"/>
    <w:rsid w:val="00BB246D"/>
    <w:rsid w:val="00BB36AB"/>
    <w:rsid w:val="00BB3F81"/>
    <w:rsid w:val="00BB5DE0"/>
    <w:rsid w:val="00BB6B53"/>
    <w:rsid w:val="00BB75B3"/>
    <w:rsid w:val="00BB7677"/>
    <w:rsid w:val="00BB76F4"/>
    <w:rsid w:val="00BC01EC"/>
    <w:rsid w:val="00BC107A"/>
    <w:rsid w:val="00BC187E"/>
    <w:rsid w:val="00BC1943"/>
    <w:rsid w:val="00BC1B91"/>
    <w:rsid w:val="00BC2240"/>
    <w:rsid w:val="00BC2A40"/>
    <w:rsid w:val="00BC2FF3"/>
    <w:rsid w:val="00BC39DE"/>
    <w:rsid w:val="00BC4722"/>
    <w:rsid w:val="00BC47F5"/>
    <w:rsid w:val="00BC6760"/>
    <w:rsid w:val="00BC7671"/>
    <w:rsid w:val="00BC7A89"/>
    <w:rsid w:val="00BC7CB9"/>
    <w:rsid w:val="00BD0D34"/>
    <w:rsid w:val="00BD1486"/>
    <w:rsid w:val="00BD2789"/>
    <w:rsid w:val="00BD348D"/>
    <w:rsid w:val="00BD3C83"/>
    <w:rsid w:val="00BD5485"/>
    <w:rsid w:val="00BD55E5"/>
    <w:rsid w:val="00BD5A17"/>
    <w:rsid w:val="00BD5B8F"/>
    <w:rsid w:val="00BE0A5E"/>
    <w:rsid w:val="00BE15D4"/>
    <w:rsid w:val="00BE1A81"/>
    <w:rsid w:val="00BE2108"/>
    <w:rsid w:val="00BE2370"/>
    <w:rsid w:val="00BE5C46"/>
    <w:rsid w:val="00BE682F"/>
    <w:rsid w:val="00BE6D2B"/>
    <w:rsid w:val="00BE7AA5"/>
    <w:rsid w:val="00BF051A"/>
    <w:rsid w:val="00BF0C9D"/>
    <w:rsid w:val="00BF13A7"/>
    <w:rsid w:val="00BF1BDD"/>
    <w:rsid w:val="00BF29E8"/>
    <w:rsid w:val="00BF2C2F"/>
    <w:rsid w:val="00BF3CA3"/>
    <w:rsid w:val="00BF4704"/>
    <w:rsid w:val="00BF49F3"/>
    <w:rsid w:val="00BF5748"/>
    <w:rsid w:val="00BF71BE"/>
    <w:rsid w:val="00BF74B7"/>
    <w:rsid w:val="00C01130"/>
    <w:rsid w:val="00C012DF"/>
    <w:rsid w:val="00C0340F"/>
    <w:rsid w:val="00C04604"/>
    <w:rsid w:val="00C04969"/>
    <w:rsid w:val="00C04A04"/>
    <w:rsid w:val="00C04CC9"/>
    <w:rsid w:val="00C067C5"/>
    <w:rsid w:val="00C07F90"/>
    <w:rsid w:val="00C12934"/>
    <w:rsid w:val="00C139B4"/>
    <w:rsid w:val="00C14360"/>
    <w:rsid w:val="00C150AA"/>
    <w:rsid w:val="00C15552"/>
    <w:rsid w:val="00C17161"/>
    <w:rsid w:val="00C17558"/>
    <w:rsid w:val="00C178B1"/>
    <w:rsid w:val="00C206D6"/>
    <w:rsid w:val="00C20F53"/>
    <w:rsid w:val="00C21A16"/>
    <w:rsid w:val="00C21CFE"/>
    <w:rsid w:val="00C21D88"/>
    <w:rsid w:val="00C22299"/>
    <w:rsid w:val="00C22F4A"/>
    <w:rsid w:val="00C233CC"/>
    <w:rsid w:val="00C24557"/>
    <w:rsid w:val="00C24DA8"/>
    <w:rsid w:val="00C278F3"/>
    <w:rsid w:val="00C27ACA"/>
    <w:rsid w:val="00C27FFB"/>
    <w:rsid w:val="00C312A1"/>
    <w:rsid w:val="00C3136D"/>
    <w:rsid w:val="00C336ED"/>
    <w:rsid w:val="00C34095"/>
    <w:rsid w:val="00C36863"/>
    <w:rsid w:val="00C37259"/>
    <w:rsid w:val="00C372EB"/>
    <w:rsid w:val="00C400E9"/>
    <w:rsid w:val="00C40398"/>
    <w:rsid w:val="00C41342"/>
    <w:rsid w:val="00C41604"/>
    <w:rsid w:val="00C42870"/>
    <w:rsid w:val="00C428D9"/>
    <w:rsid w:val="00C44153"/>
    <w:rsid w:val="00C45560"/>
    <w:rsid w:val="00C466DC"/>
    <w:rsid w:val="00C466F9"/>
    <w:rsid w:val="00C468AE"/>
    <w:rsid w:val="00C46FD4"/>
    <w:rsid w:val="00C47AE4"/>
    <w:rsid w:val="00C47B69"/>
    <w:rsid w:val="00C47C84"/>
    <w:rsid w:val="00C508E8"/>
    <w:rsid w:val="00C519C7"/>
    <w:rsid w:val="00C51C5E"/>
    <w:rsid w:val="00C5221F"/>
    <w:rsid w:val="00C52833"/>
    <w:rsid w:val="00C5288D"/>
    <w:rsid w:val="00C52A1D"/>
    <w:rsid w:val="00C54838"/>
    <w:rsid w:val="00C56315"/>
    <w:rsid w:val="00C56481"/>
    <w:rsid w:val="00C571B3"/>
    <w:rsid w:val="00C5743F"/>
    <w:rsid w:val="00C576DA"/>
    <w:rsid w:val="00C57A69"/>
    <w:rsid w:val="00C6030D"/>
    <w:rsid w:val="00C60800"/>
    <w:rsid w:val="00C613CC"/>
    <w:rsid w:val="00C61F7A"/>
    <w:rsid w:val="00C62031"/>
    <w:rsid w:val="00C625C4"/>
    <w:rsid w:val="00C625DB"/>
    <w:rsid w:val="00C62801"/>
    <w:rsid w:val="00C63AD0"/>
    <w:rsid w:val="00C63E58"/>
    <w:rsid w:val="00C65235"/>
    <w:rsid w:val="00C65E4D"/>
    <w:rsid w:val="00C66B6E"/>
    <w:rsid w:val="00C67B75"/>
    <w:rsid w:val="00C71246"/>
    <w:rsid w:val="00C7140A"/>
    <w:rsid w:val="00C72434"/>
    <w:rsid w:val="00C739E7"/>
    <w:rsid w:val="00C74209"/>
    <w:rsid w:val="00C74951"/>
    <w:rsid w:val="00C750A9"/>
    <w:rsid w:val="00C75188"/>
    <w:rsid w:val="00C77157"/>
    <w:rsid w:val="00C77FB1"/>
    <w:rsid w:val="00C81095"/>
    <w:rsid w:val="00C81438"/>
    <w:rsid w:val="00C824B0"/>
    <w:rsid w:val="00C82671"/>
    <w:rsid w:val="00C82A27"/>
    <w:rsid w:val="00C83BB2"/>
    <w:rsid w:val="00C83CA4"/>
    <w:rsid w:val="00C83F6F"/>
    <w:rsid w:val="00C8415D"/>
    <w:rsid w:val="00C84165"/>
    <w:rsid w:val="00C846E2"/>
    <w:rsid w:val="00C84CA5"/>
    <w:rsid w:val="00C84CD4"/>
    <w:rsid w:val="00C86874"/>
    <w:rsid w:val="00C8689B"/>
    <w:rsid w:val="00C90832"/>
    <w:rsid w:val="00C90B6C"/>
    <w:rsid w:val="00C912D0"/>
    <w:rsid w:val="00C91323"/>
    <w:rsid w:val="00C91CC6"/>
    <w:rsid w:val="00C9219C"/>
    <w:rsid w:val="00C9252E"/>
    <w:rsid w:val="00C944AF"/>
    <w:rsid w:val="00C957CA"/>
    <w:rsid w:val="00C957D5"/>
    <w:rsid w:val="00C9685A"/>
    <w:rsid w:val="00C96B74"/>
    <w:rsid w:val="00C96E39"/>
    <w:rsid w:val="00C970F0"/>
    <w:rsid w:val="00C97262"/>
    <w:rsid w:val="00C97375"/>
    <w:rsid w:val="00CA08B6"/>
    <w:rsid w:val="00CA09C4"/>
    <w:rsid w:val="00CA134C"/>
    <w:rsid w:val="00CA20B2"/>
    <w:rsid w:val="00CA21E0"/>
    <w:rsid w:val="00CA4764"/>
    <w:rsid w:val="00CA5276"/>
    <w:rsid w:val="00CA57AB"/>
    <w:rsid w:val="00CB0FE6"/>
    <w:rsid w:val="00CB15CE"/>
    <w:rsid w:val="00CB29DE"/>
    <w:rsid w:val="00CB35CA"/>
    <w:rsid w:val="00CB51A4"/>
    <w:rsid w:val="00CB5C6F"/>
    <w:rsid w:val="00CB69DC"/>
    <w:rsid w:val="00CB75A0"/>
    <w:rsid w:val="00CB7696"/>
    <w:rsid w:val="00CC26C9"/>
    <w:rsid w:val="00CC294B"/>
    <w:rsid w:val="00CC2B11"/>
    <w:rsid w:val="00CC2EA4"/>
    <w:rsid w:val="00CC37AA"/>
    <w:rsid w:val="00CC4EC5"/>
    <w:rsid w:val="00CC7995"/>
    <w:rsid w:val="00CD061B"/>
    <w:rsid w:val="00CD0F08"/>
    <w:rsid w:val="00CD28BF"/>
    <w:rsid w:val="00CD428F"/>
    <w:rsid w:val="00CD4369"/>
    <w:rsid w:val="00CD499E"/>
    <w:rsid w:val="00CD56DC"/>
    <w:rsid w:val="00CD57F0"/>
    <w:rsid w:val="00CD5D17"/>
    <w:rsid w:val="00CD6E01"/>
    <w:rsid w:val="00CD7659"/>
    <w:rsid w:val="00CE0167"/>
    <w:rsid w:val="00CE139F"/>
    <w:rsid w:val="00CE16C8"/>
    <w:rsid w:val="00CE3E1C"/>
    <w:rsid w:val="00CE40D5"/>
    <w:rsid w:val="00CE6609"/>
    <w:rsid w:val="00CE6DE6"/>
    <w:rsid w:val="00CF0385"/>
    <w:rsid w:val="00CF0674"/>
    <w:rsid w:val="00CF0D31"/>
    <w:rsid w:val="00CF12DA"/>
    <w:rsid w:val="00CF1448"/>
    <w:rsid w:val="00CF1C63"/>
    <w:rsid w:val="00CF30CA"/>
    <w:rsid w:val="00CF4C2C"/>
    <w:rsid w:val="00CF53A5"/>
    <w:rsid w:val="00CF5A90"/>
    <w:rsid w:val="00CF611F"/>
    <w:rsid w:val="00CF69CC"/>
    <w:rsid w:val="00D00A0B"/>
    <w:rsid w:val="00D00AC5"/>
    <w:rsid w:val="00D00D51"/>
    <w:rsid w:val="00D016FD"/>
    <w:rsid w:val="00D01BF0"/>
    <w:rsid w:val="00D020A7"/>
    <w:rsid w:val="00D0246B"/>
    <w:rsid w:val="00D03005"/>
    <w:rsid w:val="00D0305B"/>
    <w:rsid w:val="00D0382C"/>
    <w:rsid w:val="00D03B58"/>
    <w:rsid w:val="00D0432C"/>
    <w:rsid w:val="00D044B2"/>
    <w:rsid w:val="00D04FA8"/>
    <w:rsid w:val="00D05436"/>
    <w:rsid w:val="00D057FC"/>
    <w:rsid w:val="00D05B2C"/>
    <w:rsid w:val="00D05DB3"/>
    <w:rsid w:val="00D060B9"/>
    <w:rsid w:val="00D066AE"/>
    <w:rsid w:val="00D07E39"/>
    <w:rsid w:val="00D114EF"/>
    <w:rsid w:val="00D11AC3"/>
    <w:rsid w:val="00D11CC9"/>
    <w:rsid w:val="00D13062"/>
    <w:rsid w:val="00D1317D"/>
    <w:rsid w:val="00D1333C"/>
    <w:rsid w:val="00D13B3D"/>
    <w:rsid w:val="00D13BF0"/>
    <w:rsid w:val="00D15F8A"/>
    <w:rsid w:val="00D168AB"/>
    <w:rsid w:val="00D168C8"/>
    <w:rsid w:val="00D1781F"/>
    <w:rsid w:val="00D1787A"/>
    <w:rsid w:val="00D17A48"/>
    <w:rsid w:val="00D17D9F"/>
    <w:rsid w:val="00D17ECC"/>
    <w:rsid w:val="00D202D6"/>
    <w:rsid w:val="00D206DA"/>
    <w:rsid w:val="00D207A3"/>
    <w:rsid w:val="00D21B30"/>
    <w:rsid w:val="00D22E59"/>
    <w:rsid w:val="00D23541"/>
    <w:rsid w:val="00D23804"/>
    <w:rsid w:val="00D23E0D"/>
    <w:rsid w:val="00D23F00"/>
    <w:rsid w:val="00D2401B"/>
    <w:rsid w:val="00D247EA"/>
    <w:rsid w:val="00D24826"/>
    <w:rsid w:val="00D2496C"/>
    <w:rsid w:val="00D25395"/>
    <w:rsid w:val="00D26879"/>
    <w:rsid w:val="00D26D14"/>
    <w:rsid w:val="00D26DAD"/>
    <w:rsid w:val="00D272C0"/>
    <w:rsid w:val="00D27D32"/>
    <w:rsid w:val="00D302C0"/>
    <w:rsid w:val="00D3045A"/>
    <w:rsid w:val="00D30986"/>
    <w:rsid w:val="00D309A6"/>
    <w:rsid w:val="00D30FA6"/>
    <w:rsid w:val="00D31581"/>
    <w:rsid w:val="00D32B97"/>
    <w:rsid w:val="00D32BFA"/>
    <w:rsid w:val="00D33B42"/>
    <w:rsid w:val="00D34AEF"/>
    <w:rsid w:val="00D363E8"/>
    <w:rsid w:val="00D377C2"/>
    <w:rsid w:val="00D37A55"/>
    <w:rsid w:val="00D37E14"/>
    <w:rsid w:val="00D40113"/>
    <w:rsid w:val="00D4071F"/>
    <w:rsid w:val="00D40755"/>
    <w:rsid w:val="00D407FE"/>
    <w:rsid w:val="00D40C2D"/>
    <w:rsid w:val="00D40D1D"/>
    <w:rsid w:val="00D410CD"/>
    <w:rsid w:val="00D41344"/>
    <w:rsid w:val="00D43CA3"/>
    <w:rsid w:val="00D445DC"/>
    <w:rsid w:val="00D46E1E"/>
    <w:rsid w:val="00D5049F"/>
    <w:rsid w:val="00D51018"/>
    <w:rsid w:val="00D515BE"/>
    <w:rsid w:val="00D52E26"/>
    <w:rsid w:val="00D535B6"/>
    <w:rsid w:val="00D53CDF"/>
    <w:rsid w:val="00D555DD"/>
    <w:rsid w:val="00D57D5D"/>
    <w:rsid w:val="00D57FD8"/>
    <w:rsid w:val="00D6029B"/>
    <w:rsid w:val="00D610C7"/>
    <w:rsid w:val="00D63C7C"/>
    <w:rsid w:val="00D64807"/>
    <w:rsid w:val="00D6539D"/>
    <w:rsid w:val="00D70195"/>
    <w:rsid w:val="00D70BF2"/>
    <w:rsid w:val="00D724B4"/>
    <w:rsid w:val="00D7291A"/>
    <w:rsid w:val="00D7448C"/>
    <w:rsid w:val="00D7497A"/>
    <w:rsid w:val="00D7645C"/>
    <w:rsid w:val="00D768BE"/>
    <w:rsid w:val="00D8076A"/>
    <w:rsid w:val="00D80A7B"/>
    <w:rsid w:val="00D80F1B"/>
    <w:rsid w:val="00D810D2"/>
    <w:rsid w:val="00D8440E"/>
    <w:rsid w:val="00D84CDC"/>
    <w:rsid w:val="00D84E96"/>
    <w:rsid w:val="00D86398"/>
    <w:rsid w:val="00D90BED"/>
    <w:rsid w:val="00D91176"/>
    <w:rsid w:val="00D9232C"/>
    <w:rsid w:val="00D937E8"/>
    <w:rsid w:val="00D95A4F"/>
    <w:rsid w:val="00D96C21"/>
    <w:rsid w:val="00D96C2E"/>
    <w:rsid w:val="00DA0DB4"/>
    <w:rsid w:val="00DA1A34"/>
    <w:rsid w:val="00DA29D1"/>
    <w:rsid w:val="00DA2BAC"/>
    <w:rsid w:val="00DA309C"/>
    <w:rsid w:val="00DA3EB3"/>
    <w:rsid w:val="00DA478F"/>
    <w:rsid w:val="00DA5BA3"/>
    <w:rsid w:val="00DA67F8"/>
    <w:rsid w:val="00DA702F"/>
    <w:rsid w:val="00DB00C3"/>
    <w:rsid w:val="00DB11D0"/>
    <w:rsid w:val="00DB1632"/>
    <w:rsid w:val="00DB2832"/>
    <w:rsid w:val="00DB3471"/>
    <w:rsid w:val="00DB400F"/>
    <w:rsid w:val="00DB4062"/>
    <w:rsid w:val="00DB4248"/>
    <w:rsid w:val="00DB483B"/>
    <w:rsid w:val="00DB5349"/>
    <w:rsid w:val="00DB539E"/>
    <w:rsid w:val="00DB5869"/>
    <w:rsid w:val="00DB651F"/>
    <w:rsid w:val="00DB74EE"/>
    <w:rsid w:val="00DC0234"/>
    <w:rsid w:val="00DC0902"/>
    <w:rsid w:val="00DC143E"/>
    <w:rsid w:val="00DC17CA"/>
    <w:rsid w:val="00DC19EC"/>
    <w:rsid w:val="00DC20A4"/>
    <w:rsid w:val="00DC269B"/>
    <w:rsid w:val="00DC419B"/>
    <w:rsid w:val="00DC46BA"/>
    <w:rsid w:val="00DC49D6"/>
    <w:rsid w:val="00DC5A3B"/>
    <w:rsid w:val="00DC7428"/>
    <w:rsid w:val="00DC7917"/>
    <w:rsid w:val="00DD068A"/>
    <w:rsid w:val="00DD3708"/>
    <w:rsid w:val="00DD37C6"/>
    <w:rsid w:val="00DD4B72"/>
    <w:rsid w:val="00DD4D7A"/>
    <w:rsid w:val="00DD5B47"/>
    <w:rsid w:val="00DD658F"/>
    <w:rsid w:val="00DD692C"/>
    <w:rsid w:val="00DD6AB2"/>
    <w:rsid w:val="00DD74AF"/>
    <w:rsid w:val="00DD75E0"/>
    <w:rsid w:val="00DD7A7B"/>
    <w:rsid w:val="00DE0A41"/>
    <w:rsid w:val="00DE12AB"/>
    <w:rsid w:val="00DE15F6"/>
    <w:rsid w:val="00DE1675"/>
    <w:rsid w:val="00DE26B5"/>
    <w:rsid w:val="00DE2AF1"/>
    <w:rsid w:val="00DE2C81"/>
    <w:rsid w:val="00DE2CEB"/>
    <w:rsid w:val="00DE4F3E"/>
    <w:rsid w:val="00DE512A"/>
    <w:rsid w:val="00DE5D49"/>
    <w:rsid w:val="00DE5EA2"/>
    <w:rsid w:val="00DE7300"/>
    <w:rsid w:val="00DF1507"/>
    <w:rsid w:val="00DF19CF"/>
    <w:rsid w:val="00DF26AC"/>
    <w:rsid w:val="00DF4254"/>
    <w:rsid w:val="00DF434F"/>
    <w:rsid w:val="00DF435E"/>
    <w:rsid w:val="00DF66A6"/>
    <w:rsid w:val="00DF7581"/>
    <w:rsid w:val="00E03BF1"/>
    <w:rsid w:val="00E041AA"/>
    <w:rsid w:val="00E05A11"/>
    <w:rsid w:val="00E05F74"/>
    <w:rsid w:val="00E0642C"/>
    <w:rsid w:val="00E06C13"/>
    <w:rsid w:val="00E07CAE"/>
    <w:rsid w:val="00E10213"/>
    <w:rsid w:val="00E11502"/>
    <w:rsid w:val="00E11680"/>
    <w:rsid w:val="00E12172"/>
    <w:rsid w:val="00E12E83"/>
    <w:rsid w:val="00E14350"/>
    <w:rsid w:val="00E1482E"/>
    <w:rsid w:val="00E15761"/>
    <w:rsid w:val="00E15905"/>
    <w:rsid w:val="00E15C37"/>
    <w:rsid w:val="00E16F86"/>
    <w:rsid w:val="00E1709A"/>
    <w:rsid w:val="00E17BD1"/>
    <w:rsid w:val="00E213D2"/>
    <w:rsid w:val="00E24021"/>
    <w:rsid w:val="00E2466B"/>
    <w:rsid w:val="00E27045"/>
    <w:rsid w:val="00E272C6"/>
    <w:rsid w:val="00E2771F"/>
    <w:rsid w:val="00E27E11"/>
    <w:rsid w:val="00E3015C"/>
    <w:rsid w:val="00E31EB7"/>
    <w:rsid w:val="00E327B9"/>
    <w:rsid w:val="00E32C9C"/>
    <w:rsid w:val="00E35AF7"/>
    <w:rsid w:val="00E35CE1"/>
    <w:rsid w:val="00E40B36"/>
    <w:rsid w:val="00E41061"/>
    <w:rsid w:val="00E41D36"/>
    <w:rsid w:val="00E437BB"/>
    <w:rsid w:val="00E44277"/>
    <w:rsid w:val="00E44500"/>
    <w:rsid w:val="00E44844"/>
    <w:rsid w:val="00E44D6D"/>
    <w:rsid w:val="00E4571D"/>
    <w:rsid w:val="00E45FDF"/>
    <w:rsid w:val="00E464E7"/>
    <w:rsid w:val="00E466BA"/>
    <w:rsid w:val="00E47AF3"/>
    <w:rsid w:val="00E47C7C"/>
    <w:rsid w:val="00E47F06"/>
    <w:rsid w:val="00E535E7"/>
    <w:rsid w:val="00E5671E"/>
    <w:rsid w:val="00E57A5F"/>
    <w:rsid w:val="00E57DEF"/>
    <w:rsid w:val="00E6163D"/>
    <w:rsid w:val="00E61B53"/>
    <w:rsid w:val="00E627A7"/>
    <w:rsid w:val="00E63B93"/>
    <w:rsid w:val="00E6489D"/>
    <w:rsid w:val="00E703BF"/>
    <w:rsid w:val="00E70546"/>
    <w:rsid w:val="00E7076D"/>
    <w:rsid w:val="00E70E04"/>
    <w:rsid w:val="00E71A0E"/>
    <w:rsid w:val="00E72B5D"/>
    <w:rsid w:val="00E72D09"/>
    <w:rsid w:val="00E73663"/>
    <w:rsid w:val="00E73985"/>
    <w:rsid w:val="00E73C3F"/>
    <w:rsid w:val="00E741A9"/>
    <w:rsid w:val="00E751CB"/>
    <w:rsid w:val="00E756EE"/>
    <w:rsid w:val="00E767CF"/>
    <w:rsid w:val="00E76E3B"/>
    <w:rsid w:val="00E777C7"/>
    <w:rsid w:val="00E8021F"/>
    <w:rsid w:val="00E80454"/>
    <w:rsid w:val="00E8067E"/>
    <w:rsid w:val="00E80A08"/>
    <w:rsid w:val="00E8213C"/>
    <w:rsid w:val="00E833FB"/>
    <w:rsid w:val="00E83C56"/>
    <w:rsid w:val="00E84291"/>
    <w:rsid w:val="00E8462A"/>
    <w:rsid w:val="00E8492C"/>
    <w:rsid w:val="00E849FF"/>
    <w:rsid w:val="00E859F2"/>
    <w:rsid w:val="00E85F6D"/>
    <w:rsid w:val="00E85F98"/>
    <w:rsid w:val="00E87CAD"/>
    <w:rsid w:val="00E87E50"/>
    <w:rsid w:val="00E91AA0"/>
    <w:rsid w:val="00E91D19"/>
    <w:rsid w:val="00E924F9"/>
    <w:rsid w:val="00E92701"/>
    <w:rsid w:val="00E92797"/>
    <w:rsid w:val="00E92D50"/>
    <w:rsid w:val="00E95510"/>
    <w:rsid w:val="00E969A5"/>
    <w:rsid w:val="00E9718F"/>
    <w:rsid w:val="00E97745"/>
    <w:rsid w:val="00E97BCF"/>
    <w:rsid w:val="00E97DBE"/>
    <w:rsid w:val="00EA0DE2"/>
    <w:rsid w:val="00EA189B"/>
    <w:rsid w:val="00EA1B48"/>
    <w:rsid w:val="00EA1F3A"/>
    <w:rsid w:val="00EA1F68"/>
    <w:rsid w:val="00EA34A9"/>
    <w:rsid w:val="00EA4226"/>
    <w:rsid w:val="00EA4767"/>
    <w:rsid w:val="00EA4963"/>
    <w:rsid w:val="00EA559B"/>
    <w:rsid w:val="00EA5E14"/>
    <w:rsid w:val="00EA60AB"/>
    <w:rsid w:val="00EA6D03"/>
    <w:rsid w:val="00EB0257"/>
    <w:rsid w:val="00EB0569"/>
    <w:rsid w:val="00EB094D"/>
    <w:rsid w:val="00EB107B"/>
    <w:rsid w:val="00EB11F4"/>
    <w:rsid w:val="00EB12BE"/>
    <w:rsid w:val="00EB12FF"/>
    <w:rsid w:val="00EB1F76"/>
    <w:rsid w:val="00EB379A"/>
    <w:rsid w:val="00EB5FDE"/>
    <w:rsid w:val="00EB6D5E"/>
    <w:rsid w:val="00EB7204"/>
    <w:rsid w:val="00EB7D3F"/>
    <w:rsid w:val="00EC0BC7"/>
    <w:rsid w:val="00EC1A31"/>
    <w:rsid w:val="00EC1B12"/>
    <w:rsid w:val="00EC29F4"/>
    <w:rsid w:val="00EC3260"/>
    <w:rsid w:val="00EC44CC"/>
    <w:rsid w:val="00EC7170"/>
    <w:rsid w:val="00ED1F32"/>
    <w:rsid w:val="00ED20FF"/>
    <w:rsid w:val="00ED34CE"/>
    <w:rsid w:val="00ED35DE"/>
    <w:rsid w:val="00ED3EA1"/>
    <w:rsid w:val="00ED4C14"/>
    <w:rsid w:val="00ED4CAA"/>
    <w:rsid w:val="00ED5C9E"/>
    <w:rsid w:val="00ED6EB9"/>
    <w:rsid w:val="00ED7257"/>
    <w:rsid w:val="00ED73C5"/>
    <w:rsid w:val="00ED75EF"/>
    <w:rsid w:val="00ED7791"/>
    <w:rsid w:val="00ED7A86"/>
    <w:rsid w:val="00EE0027"/>
    <w:rsid w:val="00EE1083"/>
    <w:rsid w:val="00EE1713"/>
    <w:rsid w:val="00EE1DE9"/>
    <w:rsid w:val="00EE1F7D"/>
    <w:rsid w:val="00EE2830"/>
    <w:rsid w:val="00EE2C3A"/>
    <w:rsid w:val="00EE3407"/>
    <w:rsid w:val="00EE34C7"/>
    <w:rsid w:val="00EE3553"/>
    <w:rsid w:val="00EE3684"/>
    <w:rsid w:val="00EE5BAA"/>
    <w:rsid w:val="00EE5C96"/>
    <w:rsid w:val="00EE610F"/>
    <w:rsid w:val="00EE6711"/>
    <w:rsid w:val="00EF0B0E"/>
    <w:rsid w:val="00EF3438"/>
    <w:rsid w:val="00EF343A"/>
    <w:rsid w:val="00EF3937"/>
    <w:rsid w:val="00EF3E51"/>
    <w:rsid w:val="00EF3FFD"/>
    <w:rsid w:val="00EF507C"/>
    <w:rsid w:val="00EF50AD"/>
    <w:rsid w:val="00EF57B3"/>
    <w:rsid w:val="00EF5947"/>
    <w:rsid w:val="00EF611A"/>
    <w:rsid w:val="00F00751"/>
    <w:rsid w:val="00F01017"/>
    <w:rsid w:val="00F01811"/>
    <w:rsid w:val="00F01DA0"/>
    <w:rsid w:val="00F01E98"/>
    <w:rsid w:val="00F020E0"/>
    <w:rsid w:val="00F02E54"/>
    <w:rsid w:val="00F03095"/>
    <w:rsid w:val="00F030E0"/>
    <w:rsid w:val="00F03385"/>
    <w:rsid w:val="00F03F76"/>
    <w:rsid w:val="00F04650"/>
    <w:rsid w:val="00F05986"/>
    <w:rsid w:val="00F066BE"/>
    <w:rsid w:val="00F07728"/>
    <w:rsid w:val="00F10B99"/>
    <w:rsid w:val="00F12BD0"/>
    <w:rsid w:val="00F12DBC"/>
    <w:rsid w:val="00F12FDB"/>
    <w:rsid w:val="00F13AD8"/>
    <w:rsid w:val="00F13F1C"/>
    <w:rsid w:val="00F1461F"/>
    <w:rsid w:val="00F14F38"/>
    <w:rsid w:val="00F15250"/>
    <w:rsid w:val="00F16CDE"/>
    <w:rsid w:val="00F20F80"/>
    <w:rsid w:val="00F214FF"/>
    <w:rsid w:val="00F21DB6"/>
    <w:rsid w:val="00F2439A"/>
    <w:rsid w:val="00F24B94"/>
    <w:rsid w:val="00F2598E"/>
    <w:rsid w:val="00F260B3"/>
    <w:rsid w:val="00F260B6"/>
    <w:rsid w:val="00F262CA"/>
    <w:rsid w:val="00F267C4"/>
    <w:rsid w:val="00F27649"/>
    <w:rsid w:val="00F301B4"/>
    <w:rsid w:val="00F30926"/>
    <w:rsid w:val="00F313BF"/>
    <w:rsid w:val="00F3197B"/>
    <w:rsid w:val="00F32013"/>
    <w:rsid w:val="00F327AC"/>
    <w:rsid w:val="00F330E3"/>
    <w:rsid w:val="00F335BD"/>
    <w:rsid w:val="00F34059"/>
    <w:rsid w:val="00F35B6F"/>
    <w:rsid w:val="00F35E55"/>
    <w:rsid w:val="00F36BBC"/>
    <w:rsid w:val="00F3751B"/>
    <w:rsid w:val="00F40295"/>
    <w:rsid w:val="00F404F3"/>
    <w:rsid w:val="00F410E8"/>
    <w:rsid w:val="00F43066"/>
    <w:rsid w:val="00F4378E"/>
    <w:rsid w:val="00F44C1C"/>
    <w:rsid w:val="00F4509F"/>
    <w:rsid w:val="00F46371"/>
    <w:rsid w:val="00F46C3B"/>
    <w:rsid w:val="00F4712A"/>
    <w:rsid w:val="00F47515"/>
    <w:rsid w:val="00F5058B"/>
    <w:rsid w:val="00F50B2F"/>
    <w:rsid w:val="00F5177F"/>
    <w:rsid w:val="00F51EF3"/>
    <w:rsid w:val="00F527EB"/>
    <w:rsid w:val="00F534FE"/>
    <w:rsid w:val="00F53ACA"/>
    <w:rsid w:val="00F53B25"/>
    <w:rsid w:val="00F54164"/>
    <w:rsid w:val="00F54D4D"/>
    <w:rsid w:val="00F54DBC"/>
    <w:rsid w:val="00F555F0"/>
    <w:rsid w:val="00F55A8C"/>
    <w:rsid w:val="00F55DD4"/>
    <w:rsid w:val="00F56DF7"/>
    <w:rsid w:val="00F57D9B"/>
    <w:rsid w:val="00F60AB5"/>
    <w:rsid w:val="00F61110"/>
    <w:rsid w:val="00F61407"/>
    <w:rsid w:val="00F6197F"/>
    <w:rsid w:val="00F63524"/>
    <w:rsid w:val="00F64AAB"/>
    <w:rsid w:val="00F64D2B"/>
    <w:rsid w:val="00F6516D"/>
    <w:rsid w:val="00F70B58"/>
    <w:rsid w:val="00F71869"/>
    <w:rsid w:val="00F71F2F"/>
    <w:rsid w:val="00F720EA"/>
    <w:rsid w:val="00F72CE8"/>
    <w:rsid w:val="00F73BF4"/>
    <w:rsid w:val="00F74ABA"/>
    <w:rsid w:val="00F74FAF"/>
    <w:rsid w:val="00F757CD"/>
    <w:rsid w:val="00F75F8F"/>
    <w:rsid w:val="00F76B7E"/>
    <w:rsid w:val="00F76F85"/>
    <w:rsid w:val="00F7791F"/>
    <w:rsid w:val="00F77E53"/>
    <w:rsid w:val="00F80283"/>
    <w:rsid w:val="00F803EB"/>
    <w:rsid w:val="00F80AD2"/>
    <w:rsid w:val="00F81126"/>
    <w:rsid w:val="00F81B6D"/>
    <w:rsid w:val="00F82F8A"/>
    <w:rsid w:val="00F838AB"/>
    <w:rsid w:val="00F852B5"/>
    <w:rsid w:val="00F85994"/>
    <w:rsid w:val="00F8612A"/>
    <w:rsid w:val="00F8630D"/>
    <w:rsid w:val="00F86A1A"/>
    <w:rsid w:val="00F86F1B"/>
    <w:rsid w:val="00F8737E"/>
    <w:rsid w:val="00F87647"/>
    <w:rsid w:val="00F87CAC"/>
    <w:rsid w:val="00F9224F"/>
    <w:rsid w:val="00F9375C"/>
    <w:rsid w:val="00F941C0"/>
    <w:rsid w:val="00F9558B"/>
    <w:rsid w:val="00F967F9"/>
    <w:rsid w:val="00F96D70"/>
    <w:rsid w:val="00FA0C62"/>
    <w:rsid w:val="00FA1129"/>
    <w:rsid w:val="00FA16F5"/>
    <w:rsid w:val="00FA17BB"/>
    <w:rsid w:val="00FA1CB7"/>
    <w:rsid w:val="00FA2182"/>
    <w:rsid w:val="00FA278D"/>
    <w:rsid w:val="00FA304F"/>
    <w:rsid w:val="00FA3A9F"/>
    <w:rsid w:val="00FA4451"/>
    <w:rsid w:val="00FA4F3B"/>
    <w:rsid w:val="00FA5113"/>
    <w:rsid w:val="00FA5340"/>
    <w:rsid w:val="00FA61B2"/>
    <w:rsid w:val="00FA66F9"/>
    <w:rsid w:val="00FA6753"/>
    <w:rsid w:val="00FA7969"/>
    <w:rsid w:val="00FA7FEC"/>
    <w:rsid w:val="00FB0C76"/>
    <w:rsid w:val="00FB0CD0"/>
    <w:rsid w:val="00FB1320"/>
    <w:rsid w:val="00FB14DC"/>
    <w:rsid w:val="00FB17C4"/>
    <w:rsid w:val="00FB19C1"/>
    <w:rsid w:val="00FB1A73"/>
    <w:rsid w:val="00FB22F0"/>
    <w:rsid w:val="00FB267C"/>
    <w:rsid w:val="00FB285A"/>
    <w:rsid w:val="00FB3BEA"/>
    <w:rsid w:val="00FB5440"/>
    <w:rsid w:val="00FB6116"/>
    <w:rsid w:val="00FB61E3"/>
    <w:rsid w:val="00FB6227"/>
    <w:rsid w:val="00FB7390"/>
    <w:rsid w:val="00FB73DD"/>
    <w:rsid w:val="00FB75B6"/>
    <w:rsid w:val="00FC06CB"/>
    <w:rsid w:val="00FC086A"/>
    <w:rsid w:val="00FC0A49"/>
    <w:rsid w:val="00FC10B7"/>
    <w:rsid w:val="00FC10F9"/>
    <w:rsid w:val="00FC15E2"/>
    <w:rsid w:val="00FC3C1E"/>
    <w:rsid w:val="00FC4083"/>
    <w:rsid w:val="00FC48CD"/>
    <w:rsid w:val="00FC5000"/>
    <w:rsid w:val="00FC5632"/>
    <w:rsid w:val="00FC6A00"/>
    <w:rsid w:val="00FC7CD2"/>
    <w:rsid w:val="00FC7E60"/>
    <w:rsid w:val="00FD051D"/>
    <w:rsid w:val="00FD0942"/>
    <w:rsid w:val="00FD0E31"/>
    <w:rsid w:val="00FD1137"/>
    <w:rsid w:val="00FD22DE"/>
    <w:rsid w:val="00FD2965"/>
    <w:rsid w:val="00FD32E9"/>
    <w:rsid w:val="00FD3B17"/>
    <w:rsid w:val="00FD6A0F"/>
    <w:rsid w:val="00FD6A8B"/>
    <w:rsid w:val="00FD6B89"/>
    <w:rsid w:val="00FD71EA"/>
    <w:rsid w:val="00FD7613"/>
    <w:rsid w:val="00FD7F1B"/>
    <w:rsid w:val="00FE04A0"/>
    <w:rsid w:val="00FE0D37"/>
    <w:rsid w:val="00FE12E6"/>
    <w:rsid w:val="00FE1860"/>
    <w:rsid w:val="00FE200B"/>
    <w:rsid w:val="00FE3BF3"/>
    <w:rsid w:val="00FE58D5"/>
    <w:rsid w:val="00FE59B6"/>
    <w:rsid w:val="00FE6010"/>
    <w:rsid w:val="00FE6CB2"/>
    <w:rsid w:val="00FE7AB0"/>
    <w:rsid w:val="00FF0062"/>
    <w:rsid w:val="00FF0FC5"/>
    <w:rsid w:val="00FF21DF"/>
    <w:rsid w:val="00FF2CDB"/>
    <w:rsid w:val="00FF3821"/>
    <w:rsid w:val="00FF3C35"/>
    <w:rsid w:val="00FF3F8E"/>
    <w:rsid w:val="00FF544E"/>
    <w:rsid w:val="00FF5B07"/>
    <w:rsid w:val="00FF74DE"/>
    <w:rsid w:val="00FF795E"/>
    <w:rsid w:val="015C2A13"/>
    <w:rsid w:val="01C4B7FD"/>
    <w:rsid w:val="02DA9258"/>
    <w:rsid w:val="03A7CC6B"/>
    <w:rsid w:val="086A68A4"/>
    <w:rsid w:val="08BB5DD8"/>
    <w:rsid w:val="0B1E7639"/>
    <w:rsid w:val="0D4AC3E1"/>
    <w:rsid w:val="0F69C876"/>
    <w:rsid w:val="114FA092"/>
    <w:rsid w:val="128C86BB"/>
    <w:rsid w:val="12FC8E09"/>
    <w:rsid w:val="15EBDC41"/>
    <w:rsid w:val="172C3B05"/>
    <w:rsid w:val="179D5552"/>
    <w:rsid w:val="197D04EF"/>
    <w:rsid w:val="19FE82A8"/>
    <w:rsid w:val="1CF7B840"/>
    <w:rsid w:val="1D18A260"/>
    <w:rsid w:val="200541AB"/>
    <w:rsid w:val="227656C7"/>
    <w:rsid w:val="27D095D2"/>
    <w:rsid w:val="297FCD6B"/>
    <w:rsid w:val="29C13733"/>
    <w:rsid w:val="2D333099"/>
    <w:rsid w:val="2F03776D"/>
    <w:rsid w:val="302B81DB"/>
    <w:rsid w:val="306F67A7"/>
    <w:rsid w:val="30CBBE95"/>
    <w:rsid w:val="31462DAD"/>
    <w:rsid w:val="32FF9725"/>
    <w:rsid w:val="354BEB59"/>
    <w:rsid w:val="355560DB"/>
    <w:rsid w:val="37075AFB"/>
    <w:rsid w:val="3A162C20"/>
    <w:rsid w:val="3A25413F"/>
    <w:rsid w:val="3CF48E70"/>
    <w:rsid w:val="4188405F"/>
    <w:rsid w:val="41CDBE47"/>
    <w:rsid w:val="4370ACA3"/>
    <w:rsid w:val="4AB55DB1"/>
    <w:rsid w:val="4EF36586"/>
    <w:rsid w:val="51762C04"/>
    <w:rsid w:val="51F15CDF"/>
    <w:rsid w:val="5324A243"/>
    <w:rsid w:val="535AC67E"/>
    <w:rsid w:val="55F5CEAD"/>
    <w:rsid w:val="5770B581"/>
    <w:rsid w:val="5AC8FF9F"/>
    <w:rsid w:val="5B229044"/>
    <w:rsid w:val="5C998BBF"/>
    <w:rsid w:val="5D1E8F21"/>
    <w:rsid w:val="5D7D9E91"/>
    <w:rsid w:val="5E8DB388"/>
    <w:rsid w:val="5F906511"/>
    <w:rsid w:val="5FE7AD4E"/>
    <w:rsid w:val="616B4D5C"/>
    <w:rsid w:val="62E497BA"/>
    <w:rsid w:val="64CF45B8"/>
    <w:rsid w:val="664E2AD2"/>
    <w:rsid w:val="68E8D1C6"/>
    <w:rsid w:val="6D4941C1"/>
    <w:rsid w:val="6D659FBE"/>
    <w:rsid w:val="6E686A5E"/>
    <w:rsid w:val="6E76B5F2"/>
    <w:rsid w:val="774D814A"/>
    <w:rsid w:val="79259B60"/>
    <w:rsid w:val="7947D544"/>
    <w:rsid w:val="7A7B23FA"/>
    <w:rsid w:val="7C5C6090"/>
    <w:rsid w:val="7C9ECFD9"/>
    <w:rsid w:val="7EA14B80"/>
    <w:rsid w:val="7FD89D5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DB6"/>
    <w:rPr>
      <w:rFonts w:ascii="Arial" w:hAnsi="Arial"/>
      <w:szCs w:val="24"/>
    </w:rPr>
  </w:style>
  <w:style w:type="paragraph" w:styleId="Heading1">
    <w:name w:val="heading 1"/>
    <w:basedOn w:val="Normal"/>
    <w:next w:val="Normal"/>
    <w:link w:val="Heading1Char"/>
    <w:qFormat/>
    <w:rsid w:val="008B4684"/>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F3751B"/>
    <w:pPr>
      <w:keepNext/>
      <w:spacing w:before="240" w:after="60"/>
      <w:outlineLvl w:val="1"/>
    </w:pPr>
    <w:rPr>
      <w:rFonts w:cs="Arial"/>
      <w:b/>
      <w:bCs/>
      <w:iCs/>
      <w:sz w:val="28"/>
      <w:szCs w:val="28"/>
    </w:rPr>
  </w:style>
  <w:style w:type="paragraph" w:styleId="Heading3">
    <w:name w:val="heading 3"/>
    <w:basedOn w:val="Normal"/>
    <w:next w:val="Normal"/>
    <w:link w:val="Heading3Char"/>
    <w:qFormat/>
    <w:rsid w:val="00F3751B"/>
    <w:pPr>
      <w:keepNext/>
      <w:spacing w:before="24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32EB"/>
    <w:pPr>
      <w:tabs>
        <w:tab w:val="center" w:pos="4320"/>
        <w:tab w:val="right" w:pos="8640"/>
      </w:tabs>
    </w:pPr>
  </w:style>
  <w:style w:type="paragraph" w:styleId="Footer">
    <w:name w:val="footer"/>
    <w:basedOn w:val="Normal"/>
    <w:link w:val="FooterChar"/>
    <w:uiPriority w:val="99"/>
    <w:rsid w:val="004D32EB"/>
    <w:pPr>
      <w:tabs>
        <w:tab w:val="center" w:pos="4320"/>
        <w:tab w:val="right" w:pos="8640"/>
      </w:tabs>
    </w:pPr>
  </w:style>
  <w:style w:type="table" w:styleId="TableGrid">
    <w:name w:val="Table Grid"/>
    <w:basedOn w:val="TableNormal"/>
    <w:rsid w:val="008B4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52A14"/>
    <w:rPr>
      <w:rFonts w:ascii="Arial" w:hAnsi="Arial"/>
      <w:szCs w:val="24"/>
    </w:rPr>
  </w:style>
  <w:style w:type="character" w:styleId="Hyperlink">
    <w:name w:val="Hyperlink"/>
    <w:basedOn w:val="DefaultParagraphFont"/>
    <w:uiPriority w:val="99"/>
    <w:unhideWhenUsed/>
    <w:rsid w:val="008F3CD7"/>
    <w:rPr>
      <w:color w:val="2576B7" w:themeColor="hyperlink"/>
      <w:u w:val="single"/>
    </w:rPr>
  </w:style>
  <w:style w:type="paragraph" w:styleId="ListParagraph">
    <w:name w:val="List Paragraph"/>
    <w:basedOn w:val="Normal"/>
    <w:uiPriority w:val="34"/>
    <w:qFormat/>
    <w:rsid w:val="004307CB"/>
    <w:pPr>
      <w:ind w:left="720"/>
      <w:contextualSpacing/>
    </w:pPr>
  </w:style>
  <w:style w:type="paragraph" w:styleId="TOC1">
    <w:name w:val="toc 1"/>
    <w:basedOn w:val="Normal"/>
    <w:link w:val="TOC1Char"/>
    <w:uiPriority w:val="39"/>
    <w:rsid w:val="00257D35"/>
    <w:pPr>
      <w:tabs>
        <w:tab w:val="right" w:leader="dot" w:pos="9360"/>
      </w:tabs>
      <w:spacing w:before="120" w:after="120"/>
    </w:pPr>
    <w:rPr>
      <w:b/>
      <w:caps/>
      <w:sz w:val="22"/>
      <w:szCs w:val="20"/>
    </w:rPr>
  </w:style>
  <w:style w:type="paragraph" w:styleId="TOC2">
    <w:name w:val="toc 2"/>
    <w:basedOn w:val="Normal"/>
    <w:uiPriority w:val="39"/>
    <w:rsid w:val="00257D35"/>
    <w:pPr>
      <w:tabs>
        <w:tab w:val="right" w:leader="dot" w:pos="9360"/>
      </w:tabs>
      <w:ind w:left="200"/>
    </w:pPr>
    <w:rPr>
      <w:smallCaps/>
      <w:sz w:val="22"/>
      <w:szCs w:val="20"/>
    </w:rPr>
  </w:style>
  <w:style w:type="paragraph" w:customStyle="1" w:styleId="FemilabTableofContents">
    <w:name w:val="Femilab Table of Contents"/>
    <w:basedOn w:val="TOC1"/>
    <w:link w:val="FemilabTableofContentsChar"/>
    <w:rsid w:val="00257D35"/>
    <w:rPr>
      <w:rFonts w:cs="Arial"/>
      <w:sz w:val="18"/>
      <w:szCs w:val="18"/>
    </w:rPr>
  </w:style>
  <w:style w:type="character" w:customStyle="1" w:styleId="TOC1Char">
    <w:name w:val="TOC 1 Char"/>
    <w:basedOn w:val="DefaultParagraphFont"/>
    <w:link w:val="TOC1"/>
    <w:uiPriority w:val="39"/>
    <w:rsid w:val="00257D35"/>
    <w:rPr>
      <w:rFonts w:ascii="Arial" w:hAnsi="Arial"/>
      <w:b/>
      <w:caps/>
      <w:sz w:val="22"/>
    </w:rPr>
  </w:style>
  <w:style w:type="character" w:customStyle="1" w:styleId="FemilabTableofContentsChar">
    <w:name w:val="Femilab Table of Contents Char"/>
    <w:basedOn w:val="TOC1Char"/>
    <w:link w:val="FemilabTableofContents"/>
    <w:rsid w:val="00257D35"/>
    <w:rPr>
      <w:rFonts w:ascii="Arial" w:hAnsi="Arial" w:cs="Arial"/>
      <w:b/>
      <w:caps/>
      <w:sz w:val="18"/>
      <w:szCs w:val="18"/>
    </w:rPr>
  </w:style>
  <w:style w:type="paragraph" w:customStyle="1" w:styleId="TableText">
    <w:name w:val="Table Text"/>
    <w:basedOn w:val="Normal"/>
    <w:link w:val="TableTextChar"/>
    <w:rsid w:val="00257D35"/>
    <w:pPr>
      <w:spacing w:before="60" w:after="60"/>
    </w:pPr>
    <w:rPr>
      <w:sz w:val="22"/>
    </w:rPr>
  </w:style>
  <w:style w:type="character" w:customStyle="1" w:styleId="TableTextChar">
    <w:name w:val="Table Text Char"/>
    <w:basedOn w:val="DefaultParagraphFont"/>
    <w:link w:val="TableText"/>
    <w:rsid w:val="00257D35"/>
    <w:rPr>
      <w:rFonts w:ascii="Arial" w:hAnsi="Arial"/>
      <w:sz w:val="22"/>
      <w:szCs w:val="24"/>
    </w:rPr>
  </w:style>
  <w:style w:type="paragraph" w:customStyle="1" w:styleId="25bullet">
    <w:name w:val=".25 bullet"/>
    <w:basedOn w:val="Normal"/>
    <w:link w:val="25bulletChar"/>
    <w:rsid w:val="00257D35"/>
    <w:pPr>
      <w:numPr>
        <w:numId w:val="1"/>
      </w:numPr>
    </w:pPr>
    <w:rPr>
      <w:sz w:val="22"/>
      <w:szCs w:val="22"/>
    </w:rPr>
  </w:style>
  <w:style w:type="character" w:customStyle="1" w:styleId="25bulletChar">
    <w:name w:val=".25 bullet Char"/>
    <w:basedOn w:val="DefaultParagraphFont"/>
    <w:link w:val="25bullet"/>
    <w:rsid w:val="00257D35"/>
    <w:rPr>
      <w:rFonts w:ascii="Arial" w:hAnsi="Arial"/>
      <w:sz w:val="22"/>
      <w:szCs w:val="22"/>
    </w:rPr>
  </w:style>
  <w:style w:type="paragraph" w:customStyle="1" w:styleId="TableHeader">
    <w:name w:val="Table Header"/>
    <w:basedOn w:val="Footer"/>
    <w:rsid w:val="00257D35"/>
    <w:pPr>
      <w:tabs>
        <w:tab w:val="clear" w:pos="4320"/>
        <w:tab w:val="clear" w:pos="8640"/>
        <w:tab w:val="right" w:pos="10200"/>
      </w:tabs>
      <w:spacing w:before="120" w:after="120"/>
      <w:jc w:val="center"/>
    </w:pPr>
    <w:rPr>
      <w:rFonts w:cs="Arial"/>
      <w:b/>
      <w:smallCaps/>
      <w:sz w:val="28"/>
      <w:szCs w:val="20"/>
    </w:rPr>
  </w:style>
  <w:style w:type="character" w:customStyle="1" w:styleId="TableHeadChar">
    <w:name w:val="Table Head Char"/>
    <w:basedOn w:val="DefaultParagraphFont"/>
    <w:link w:val="TableHead"/>
    <w:locked/>
    <w:rsid w:val="00257D35"/>
    <w:rPr>
      <w:rFonts w:ascii="Arial" w:hAnsi="Arial" w:cs="Arial"/>
      <w:b/>
      <w:szCs w:val="24"/>
    </w:rPr>
  </w:style>
  <w:style w:type="paragraph" w:customStyle="1" w:styleId="TableHead">
    <w:name w:val="Table Head"/>
    <w:basedOn w:val="Normal"/>
    <w:link w:val="TableHeadChar"/>
    <w:rsid w:val="00257D35"/>
    <w:pPr>
      <w:spacing w:before="60" w:after="60"/>
      <w:jc w:val="center"/>
    </w:pPr>
    <w:rPr>
      <w:rFonts w:cs="Arial"/>
      <w:b/>
    </w:rPr>
  </w:style>
  <w:style w:type="paragraph" w:customStyle="1" w:styleId="para">
    <w:name w:val="para"/>
    <w:basedOn w:val="Normal"/>
    <w:rsid w:val="00851AF0"/>
    <w:pPr>
      <w:spacing w:before="100" w:beforeAutospacing="1" w:after="100" w:afterAutospacing="1"/>
    </w:pPr>
    <w:rPr>
      <w:rFonts w:cs="Arial"/>
      <w:color w:val="000000"/>
      <w:sz w:val="22"/>
      <w:szCs w:val="22"/>
    </w:rPr>
  </w:style>
  <w:style w:type="paragraph" w:customStyle="1" w:styleId="TableSubHeader">
    <w:name w:val="Table Sub Header"/>
    <w:basedOn w:val="Normal"/>
    <w:rsid w:val="00851AF0"/>
    <w:pPr>
      <w:spacing w:before="60" w:after="60"/>
    </w:pPr>
    <w:rPr>
      <w:b/>
      <w:sz w:val="22"/>
    </w:rPr>
  </w:style>
  <w:style w:type="table" w:customStyle="1" w:styleId="Info-TechResearchGroup">
    <w:name w:val="Info-Tech Research Group"/>
    <w:basedOn w:val="TableNormal"/>
    <w:uiPriority w:val="99"/>
    <w:rsid w:val="008774EA"/>
    <w:rPr>
      <w:rFonts w:asciiTheme="minorHAnsi" w:hAnsiTheme="minorHAns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20" w:beforeAutospacing="0" w:afterLines="0" w:after="20" w:afterAutospacing="0"/>
        <w:jc w:val="left"/>
      </w:pPr>
      <w:rPr>
        <w:b/>
      </w:rPr>
      <w:tblPr/>
      <w:trPr>
        <w:cantSplit/>
        <w:tblHeader/>
      </w:trPr>
      <w:tcPr>
        <w:shd w:val="clear" w:color="auto" w:fill="CADBE8" w:themeFill="accent1" w:themeFillTint="33"/>
        <w:vAlign w:val="center"/>
      </w:tcPr>
    </w:tblStylePr>
    <w:tblStylePr w:type="lastRow">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firstCol">
      <w:pPr>
        <w:wordWrap/>
        <w:spacing w:beforeLines="20" w:before="20" w:beforeAutospacing="0" w:afterLines="20" w:after="20" w:afterAutospacing="0"/>
        <w:jc w:val="left"/>
      </w:pPr>
      <w:rPr>
        <w:b/>
      </w:rPr>
      <w:tblPr/>
      <w:tcPr>
        <w:shd w:val="clear" w:color="auto" w:fill="CADBE8" w:themeFill="accent1" w:themeFillTint="33"/>
      </w:tcPr>
    </w:tblStylePr>
    <w:tblStylePr w:type="lastCol">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band2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rPr>
        <w:b/>
      </w:rPr>
      <w:tblPr/>
      <w:tcPr>
        <w:shd w:val="clear" w:color="auto" w:fill="CADBE8" w:themeFill="accent1" w:themeFillTint="33"/>
        <w:vAlign w:val="center"/>
      </w:tcPr>
    </w:tblStylePr>
    <w:tblStylePr w:type="nwCell">
      <w:pPr>
        <w:wordWrap/>
        <w:spacing w:beforeLines="20" w:before="20" w:beforeAutospacing="0" w:afterLines="20" w:after="20" w:afterAutospacing="0"/>
        <w:jc w:val="left"/>
      </w:pPr>
      <w:rPr>
        <w:b/>
      </w:rPr>
      <w:tblPr/>
      <w:tcPr>
        <w:shd w:val="clear" w:color="auto" w:fill="CADBE8" w:themeFill="accent1" w:themeFillTint="33"/>
        <w:vAlign w:val="center"/>
      </w:tcPr>
    </w:tblStylePr>
  </w:style>
  <w:style w:type="paragraph" w:styleId="TOCHeading">
    <w:name w:val="TOC Heading"/>
    <w:basedOn w:val="Heading1"/>
    <w:next w:val="Normal"/>
    <w:uiPriority w:val="39"/>
    <w:unhideWhenUsed/>
    <w:qFormat/>
    <w:rsid w:val="005959B7"/>
    <w:pPr>
      <w:keepLines/>
      <w:spacing w:after="0" w:line="259" w:lineRule="auto"/>
      <w:outlineLvl w:val="9"/>
    </w:pPr>
    <w:rPr>
      <w:rFonts w:asciiTheme="majorHAnsi" w:eastAsiaTheme="majorEastAsia" w:hAnsiTheme="majorHAnsi" w:cstheme="majorBidi"/>
      <w:b w:val="0"/>
      <w:bCs w:val="0"/>
      <w:color w:val="1E3447" w:themeColor="accent1" w:themeShade="BF"/>
      <w:kern w:val="0"/>
    </w:rPr>
  </w:style>
  <w:style w:type="paragraph" w:styleId="TOC3">
    <w:name w:val="toc 3"/>
    <w:basedOn w:val="Normal"/>
    <w:next w:val="Normal"/>
    <w:autoRedefine/>
    <w:uiPriority w:val="39"/>
    <w:unhideWhenUsed/>
    <w:rsid w:val="005959B7"/>
    <w:pPr>
      <w:spacing w:after="100"/>
      <w:ind w:left="400"/>
    </w:pPr>
  </w:style>
  <w:style w:type="character" w:styleId="CommentReference">
    <w:name w:val="annotation reference"/>
    <w:basedOn w:val="DefaultParagraphFont"/>
    <w:semiHidden/>
    <w:unhideWhenUsed/>
    <w:rsid w:val="00114048"/>
    <w:rPr>
      <w:sz w:val="16"/>
      <w:szCs w:val="16"/>
    </w:rPr>
  </w:style>
  <w:style w:type="paragraph" w:styleId="CommentText">
    <w:name w:val="annotation text"/>
    <w:basedOn w:val="Normal"/>
    <w:link w:val="CommentTextChar"/>
    <w:unhideWhenUsed/>
    <w:rsid w:val="00114048"/>
    <w:rPr>
      <w:szCs w:val="20"/>
    </w:rPr>
  </w:style>
  <w:style w:type="character" w:customStyle="1" w:styleId="CommentTextChar">
    <w:name w:val="Comment Text Char"/>
    <w:basedOn w:val="DefaultParagraphFont"/>
    <w:link w:val="CommentText"/>
    <w:rsid w:val="00114048"/>
    <w:rPr>
      <w:rFonts w:ascii="Arial" w:hAnsi="Arial"/>
    </w:rPr>
  </w:style>
  <w:style w:type="paragraph" w:styleId="CommentSubject">
    <w:name w:val="annotation subject"/>
    <w:basedOn w:val="CommentText"/>
    <w:next w:val="CommentText"/>
    <w:link w:val="CommentSubjectChar"/>
    <w:semiHidden/>
    <w:unhideWhenUsed/>
    <w:rsid w:val="00114048"/>
    <w:rPr>
      <w:b/>
      <w:bCs/>
    </w:rPr>
  </w:style>
  <w:style w:type="character" w:customStyle="1" w:styleId="CommentSubjectChar">
    <w:name w:val="Comment Subject Char"/>
    <w:basedOn w:val="CommentTextChar"/>
    <w:link w:val="CommentSubject"/>
    <w:semiHidden/>
    <w:rsid w:val="00114048"/>
    <w:rPr>
      <w:rFonts w:ascii="Arial" w:hAnsi="Arial"/>
      <w:b/>
      <w:bCs/>
    </w:rPr>
  </w:style>
  <w:style w:type="paragraph" w:styleId="BalloonText">
    <w:name w:val="Balloon Text"/>
    <w:basedOn w:val="Normal"/>
    <w:link w:val="BalloonTextChar"/>
    <w:semiHidden/>
    <w:unhideWhenUsed/>
    <w:rsid w:val="00114048"/>
    <w:rPr>
      <w:rFonts w:ascii="Segoe UI" w:hAnsi="Segoe UI" w:cs="Segoe UI"/>
      <w:sz w:val="18"/>
      <w:szCs w:val="18"/>
    </w:rPr>
  </w:style>
  <w:style w:type="character" w:customStyle="1" w:styleId="BalloonTextChar">
    <w:name w:val="Balloon Text Char"/>
    <w:basedOn w:val="DefaultParagraphFont"/>
    <w:link w:val="BalloonText"/>
    <w:semiHidden/>
    <w:rsid w:val="00114048"/>
    <w:rPr>
      <w:rFonts w:ascii="Segoe UI" w:hAnsi="Segoe UI" w:cs="Segoe UI"/>
      <w:sz w:val="18"/>
      <w:szCs w:val="18"/>
    </w:rPr>
  </w:style>
  <w:style w:type="character" w:styleId="FollowedHyperlink">
    <w:name w:val="FollowedHyperlink"/>
    <w:basedOn w:val="DefaultParagraphFont"/>
    <w:semiHidden/>
    <w:unhideWhenUsed/>
    <w:rsid w:val="00401C57"/>
    <w:rPr>
      <w:color w:val="C77709" w:themeColor="followedHyperlink"/>
      <w:u w:val="single"/>
    </w:rPr>
  </w:style>
  <w:style w:type="paragraph" w:styleId="NormalWeb">
    <w:name w:val="Normal (Web)"/>
    <w:basedOn w:val="Normal"/>
    <w:uiPriority w:val="99"/>
    <w:unhideWhenUsed/>
    <w:rsid w:val="00D37A55"/>
    <w:pPr>
      <w:spacing w:before="100" w:beforeAutospacing="1" w:after="100" w:afterAutospacing="1"/>
    </w:pPr>
    <w:rPr>
      <w:rFonts w:ascii="Times New Roman" w:hAnsi="Times New Roman"/>
      <w:sz w:val="24"/>
      <w:lang w:val="en-CA" w:eastAsia="en-CA"/>
    </w:rPr>
  </w:style>
  <w:style w:type="character" w:customStyle="1" w:styleId="Heading1Char">
    <w:name w:val="Heading 1 Char"/>
    <w:basedOn w:val="DefaultParagraphFont"/>
    <w:link w:val="Heading1"/>
    <w:rsid w:val="00FD051D"/>
    <w:rPr>
      <w:rFonts w:ascii="Arial" w:hAnsi="Arial" w:cs="Arial"/>
      <w:b/>
      <w:bCs/>
      <w:kern w:val="32"/>
      <w:sz w:val="32"/>
      <w:szCs w:val="32"/>
    </w:rPr>
  </w:style>
  <w:style w:type="character" w:customStyle="1" w:styleId="Heading2Char">
    <w:name w:val="Heading 2 Char"/>
    <w:basedOn w:val="DefaultParagraphFont"/>
    <w:link w:val="Heading2"/>
    <w:rsid w:val="00FD051D"/>
    <w:rPr>
      <w:rFonts w:ascii="Arial" w:hAnsi="Arial" w:cs="Arial"/>
      <w:b/>
      <w:bCs/>
      <w:iCs/>
      <w:sz w:val="28"/>
      <w:szCs w:val="28"/>
    </w:rPr>
  </w:style>
  <w:style w:type="character" w:customStyle="1" w:styleId="Heading3Char">
    <w:name w:val="Heading 3 Char"/>
    <w:basedOn w:val="DefaultParagraphFont"/>
    <w:link w:val="Heading3"/>
    <w:rsid w:val="00FD051D"/>
    <w:rPr>
      <w:rFonts w:ascii="Arial" w:hAnsi="Arial" w:cs="Arial"/>
      <w:b/>
      <w:bCs/>
      <w:sz w:val="24"/>
      <w:szCs w:val="26"/>
    </w:rPr>
  </w:style>
  <w:style w:type="paragraph" w:customStyle="1" w:styleId="paragraph">
    <w:name w:val="paragraph"/>
    <w:basedOn w:val="Normal"/>
    <w:rsid w:val="00E924F9"/>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E924F9"/>
  </w:style>
  <w:style w:type="character" w:customStyle="1" w:styleId="eop">
    <w:name w:val="eop"/>
    <w:basedOn w:val="DefaultParagraphFont"/>
    <w:rsid w:val="00E924F9"/>
  </w:style>
  <w:style w:type="character" w:customStyle="1" w:styleId="contextualspellingandgrammarerror">
    <w:name w:val="contextualspellingandgrammarerror"/>
    <w:basedOn w:val="DefaultParagraphFont"/>
    <w:rsid w:val="00E924F9"/>
  </w:style>
  <w:style w:type="character" w:customStyle="1" w:styleId="UnresolvedMention1">
    <w:name w:val="Unresolved Mention1"/>
    <w:basedOn w:val="DefaultParagraphFont"/>
    <w:uiPriority w:val="99"/>
    <w:semiHidden/>
    <w:unhideWhenUsed/>
    <w:rsid w:val="008A44BB"/>
    <w:rPr>
      <w:color w:val="605E5C"/>
      <w:shd w:val="clear" w:color="auto" w:fill="E1DFDD"/>
    </w:rPr>
  </w:style>
  <w:style w:type="character" w:styleId="Strong">
    <w:name w:val="Strong"/>
    <w:basedOn w:val="DefaultParagraphFont"/>
    <w:uiPriority w:val="22"/>
    <w:qFormat/>
    <w:rsid w:val="00DB1632"/>
    <w:rPr>
      <w:b/>
      <w:bCs/>
    </w:rPr>
  </w:style>
  <w:style w:type="character" w:styleId="UnresolvedMention">
    <w:name w:val="Unresolved Mention"/>
    <w:basedOn w:val="DefaultParagraphFont"/>
    <w:uiPriority w:val="99"/>
    <w:unhideWhenUsed/>
    <w:rsid w:val="005B4E9C"/>
    <w:rPr>
      <w:color w:val="605E5C"/>
      <w:shd w:val="clear" w:color="auto" w:fill="E1DFDD"/>
    </w:rPr>
  </w:style>
  <w:style w:type="character" w:customStyle="1" w:styleId="advancedproofingissue">
    <w:name w:val="advancedproofingissue"/>
    <w:basedOn w:val="DefaultParagraphFont"/>
    <w:rsid w:val="004D7612"/>
  </w:style>
  <w:style w:type="character" w:styleId="Mention">
    <w:name w:val="Mention"/>
    <w:basedOn w:val="DefaultParagraphFont"/>
    <w:uiPriority w:val="99"/>
    <w:unhideWhenUsed/>
    <w:rsid w:val="00BC7671"/>
    <w:rPr>
      <w:color w:val="2B579A"/>
      <w:shd w:val="clear" w:color="auto" w:fill="E1DFDD"/>
    </w:rPr>
  </w:style>
  <w:style w:type="character" w:customStyle="1" w:styleId="spellingerror">
    <w:name w:val="spellingerror"/>
    <w:basedOn w:val="DefaultParagraphFont"/>
    <w:rsid w:val="0088388C"/>
  </w:style>
  <w:style w:type="paragraph" w:styleId="NoSpacing">
    <w:name w:val="No Spacing"/>
    <w:uiPriority w:val="1"/>
    <w:qFormat/>
    <w:rsid w:val="00F72CE8"/>
    <w:pPr>
      <w:widowControl w:val="0"/>
      <w:autoSpaceDE w:val="0"/>
      <w:autoSpaceDN w:val="0"/>
      <w:adjustRightInd w:val="0"/>
    </w:pPr>
    <w:rPr>
      <w:rFonts w:eastAsia="SimSun"/>
      <w:snapToGrid w:val="0"/>
      <w:sz w:val="21"/>
      <w:szCs w:val="21"/>
      <w:lang w:eastAsia="zh-CN"/>
    </w:rPr>
  </w:style>
  <w:style w:type="paragraph" w:customStyle="1" w:styleId="dcr-xry7m2">
    <w:name w:val="dcr-xry7m2"/>
    <w:basedOn w:val="Normal"/>
    <w:rsid w:val="008926E0"/>
    <w:pPr>
      <w:spacing w:before="100" w:beforeAutospacing="1" w:after="100" w:afterAutospacing="1"/>
    </w:pPr>
    <w:rPr>
      <w:rFonts w:ascii="Times New Roman" w:hAnsi="Times New Roman"/>
      <w:sz w:val="24"/>
      <w:lang w:val="en-CA" w:eastAsia="en-CA"/>
    </w:rPr>
  </w:style>
  <w:style w:type="paragraph" w:customStyle="1" w:styleId="dou-paragraph">
    <w:name w:val="dou-paragraph"/>
    <w:basedOn w:val="Normal"/>
    <w:uiPriority w:val="99"/>
    <w:rsid w:val="00094A2D"/>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4074">
      <w:bodyDiv w:val="1"/>
      <w:marLeft w:val="0"/>
      <w:marRight w:val="0"/>
      <w:marTop w:val="0"/>
      <w:marBottom w:val="0"/>
      <w:divBdr>
        <w:top w:val="none" w:sz="0" w:space="0" w:color="auto"/>
        <w:left w:val="none" w:sz="0" w:space="0" w:color="auto"/>
        <w:bottom w:val="none" w:sz="0" w:space="0" w:color="auto"/>
        <w:right w:val="none" w:sz="0" w:space="0" w:color="auto"/>
      </w:divBdr>
      <w:divsChild>
        <w:div w:id="77752157">
          <w:marLeft w:val="0"/>
          <w:marRight w:val="0"/>
          <w:marTop w:val="0"/>
          <w:marBottom w:val="0"/>
          <w:divBdr>
            <w:top w:val="none" w:sz="0" w:space="0" w:color="auto"/>
            <w:left w:val="none" w:sz="0" w:space="0" w:color="auto"/>
            <w:bottom w:val="none" w:sz="0" w:space="0" w:color="auto"/>
            <w:right w:val="none" w:sz="0" w:space="0" w:color="auto"/>
          </w:divBdr>
        </w:div>
        <w:div w:id="923762361">
          <w:marLeft w:val="0"/>
          <w:marRight w:val="0"/>
          <w:marTop w:val="0"/>
          <w:marBottom w:val="0"/>
          <w:divBdr>
            <w:top w:val="none" w:sz="0" w:space="0" w:color="auto"/>
            <w:left w:val="none" w:sz="0" w:space="0" w:color="auto"/>
            <w:bottom w:val="none" w:sz="0" w:space="0" w:color="auto"/>
            <w:right w:val="none" w:sz="0" w:space="0" w:color="auto"/>
          </w:divBdr>
        </w:div>
        <w:div w:id="967467328">
          <w:marLeft w:val="0"/>
          <w:marRight w:val="0"/>
          <w:marTop w:val="0"/>
          <w:marBottom w:val="0"/>
          <w:divBdr>
            <w:top w:val="none" w:sz="0" w:space="0" w:color="auto"/>
            <w:left w:val="none" w:sz="0" w:space="0" w:color="auto"/>
            <w:bottom w:val="none" w:sz="0" w:space="0" w:color="auto"/>
            <w:right w:val="none" w:sz="0" w:space="0" w:color="auto"/>
          </w:divBdr>
        </w:div>
        <w:div w:id="1514883243">
          <w:marLeft w:val="0"/>
          <w:marRight w:val="0"/>
          <w:marTop w:val="0"/>
          <w:marBottom w:val="0"/>
          <w:divBdr>
            <w:top w:val="none" w:sz="0" w:space="0" w:color="auto"/>
            <w:left w:val="none" w:sz="0" w:space="0" w:color="auto"/>
            <w:bottom w:val="none" w:sz="0" w:space="0" w:color="auto"/>
            <w:right w:val="none" w:sz="0" w:space="0" w:color="auto"/>
          </w:divBdr>
        </w:div>
        <w:div w:id="1640956406">
          <w:marLeft w:val="0"/>
          <w:marRight w:val="0"/>
          <w:marTop w:val="0"/>
          <w:marBottom w:val="0"/>
          <w:divBdr>
            <w:top w:val="none" w:sz="0" w:space="0" w:color="auto"/>
            <w:left w:val="none" w:sz="0" w:space="0" w:color="auto"/>
            <w:bottom w:val="none" w:sz="0" w:space="0" w:color="auto"/>
            <w:right w:val="none" w:sz="0" w:space="0" w:color="auto"/>
          </w:divBdr>
        </w:div>
      </w:divsChild>
    </w:div>
    <w:div w:id="73019290">
      <w:bodyDiv w:val="1"/>
      <w:marLeft w:val="0"/>
      <w:marRight w:val="0"/>
      <w:marTop w:val="0"/>
      <w:marBottom w:val="0"/>
      <w:divBdr>
        <w:top w:val="none" w:sz="0" w:space="0" w:color="auto"/>
        <w:left w:val="none" w:sz="0" w:space="0" w:color="auto"/>
        <w:bottom w:val="none" w:sz="0" w:space="0" w:color="auto"/>
        <w:right w:val="none" w:sz="0" w:space="0" w:color="auto"/>
      </w:divBdr>
    </w:div>
    <w:div w:id="124736395">
      <w:bodyDiv w:val="1"/>
      <w:marLeft w:val="0"/>
      <w:marRight w:val="0"/>
      <w:marTop w:val="0"/>
      <w:marBottom w:val="0"/>
      <w:divBdr>
        <w:top w:val="none" w:sz="0" w:space="0" w:color="auto"/>
        <w:left w:val="none" w:sz="0" w:space="0" w:color="auto"/>
        <w:bottom w:val="none" w:sz="0" w:space="0" w:color="auto"/>
        <w:right w:val="none" w:sz="0" w:space="0" w:color="auto"/>
      </w:divBdr>
      <w:divsChild>
        <w:div w:id="8726928">
          <w:marLeft w:val="0"/>
          <w:marRight w:val="0"/>
          <w:marTop w:val="0"/>
          <w:marBottom w:val="0"/>
          <w:divBdr>
            <w:top w:val="none" w:sz="0" w:space="0" w:color="auto"/>
            <w:left w:val="none" w:sz="0" w:space="0" w:color="auto"/>
            <w:bottom w:val="none" w:sz="0" w:space="0" w:color="auto"/>
            <w:right w:val="none" w:sz="0" w:space="0" w:color="auto"/>
          </w:divBdr>
        </w:div>
        <w:div w:id="315961543">
          <w:marLeft w:val="0"/>
          <w:marRight w:val="0"/>
          <w:marTop w:val="0"/>
          <w:marBottom w:val="0"/>
          <w:divBdr>
            <w:top w:val="none" w:sz="0" w:space="0" w:color="auto"/>
            <w:left w:val="none" w:sz="0" w:space="0" w:color="auto"/>
            <w:bottom w:val="none" w:sz="0" w:space="0" w:color="auto"/>
            <w:right w:val="none" w:sz="0" w:space="0" w:color="auto"/>
          </w:divBdr>
        </w:div>
        <w:div w:id="1342396289">
          <w:marLeft w:val="0"/>
          <w:marRight w:val="0"/>
          <w:marTop w:val="0"/>
          <w:marBottom w:val="0"/>
          <w:divBdr>
            <w:top w:val="none" w:sz="0" w:space="0" w:color="auto"/>
            <w:left w:val="none" w:sz="0" w:space="0" w:color="auto"/>
            <w:bottom w:val="none" w:sz="0" w:space="0" w:color="auto"/>
            <w:right w:val="none" w:sz="0" w:space="0" w:color="auto"/>
          </w:divBdr>
        </w:div>
      </w:divsChild>
    </w:div>
    <w:div w:id="154879909">
      <w:bodyDiv w:val="1"/>
      <w:marLeft w:val="0"/>
      <w:marRight w:val="0"/>
      <w:marTop w:val="0"/>
      <w:marBottom w:val="0"/>
      <w:divBdr>
        <w:top w:val="none" w:sz="0" w:space="0" w:color="auto"/>
        <w:left w:val="none" w:sz="0" w:space="0" w:color="auto"/>
        <w:bottom w:val="none" w:sz="0" w:space="0" w:color="auto"/>
        <w:right w:val="none" w:sz="0" w:space="0" w:color="auto"/>
      </w:divBdr>
      <w:divsChild>
        <w:div w:id="486088824">
          <w:marLeft w:val="0"/>
          <w:marRight w:val="0"/>
          <w:marTop w:val="0"/>
          <w:marBottom w:val="0"/>
          <w:divBdr>
            <w:top w:val="none" w:sz="0" w:space="0" w:color="auto"/>
            <w:left w:val="none" w:sz="0" w:space="0" w:color="auto"/>
            <w:bottom w:val="none" w:sz="0" w:space="0" w:color="auto"/>
            <w:right w:val="none" w:sz="0" w:space="0" w:color="auto"/>
          </w:divBdr>
        </w:div>
        <w:div w:id="1520779525">
          <w:marLeft w:val="0"/>
          <w:marRight w:val="0"/>
          <w:marTop w:val="0"/>
          <w:marBottom w:val="0"/>
          <w:divBdr>
            <w:top w:val="none" w:sz="0" w:space="0" w:color="auto"/>
            <w:left w:val="none" w:sz="0" w:space="0" w:color="auto"/>
            <w:bottom w:val="none" w:sz="0" w:space="0" w:color="auto"/>
            <w:right w:val="none" w:sz="0" w:space="0" w:color="auto"/>
          </w:divBdr>
        </w:div>
      </w:divsChild>
    </w:div>
    <w:div w:id="171770711">
      <w:bodyDiv w:val="1"/>
      <w:marLeft w:val="0"/>
      <w:marRight w:val="0"/>
      <w:marTop w:val="0"/>
      <w:marBottom w:val="0"/>
      <w:divBdr>
        <w:top w:val="none" w:sz="0" w:space="0" w:color="auto"/>
        <w:left w:val="none" w:sz="0" w:space="0" w:color="auto"/>
        <w:bottom w:val="none" w:sz="0" w:space="0" w:color="auto"/>
        <w:right w:val="none" w:sz="0" w:space="0" w:color="auto"/>
      </w:divBdr>
      <w:divsChild>
        <w:div w:id="193346961">
          <w:marLeft w:val="0"/>
          <w:marRight w:val="0"/>
          <w:marTop w:val="0"/>
          <w:marBottom w:val="0"/>
          <w:divBdr>
            <w:top w:val="none" w:sz="0" w:space="0" w:color="auto"/>
            <w:left w:val="none" w:sz="0" w:space="0" w:color="auto"/>
            <w:bottom w:val="none" w:sz="0" w:space="0" w:color="auto"/>
            <w:right w:val="none" w:sz="0" w:space="0" w:color="auto"/>
          </w:divBdr>
          <w:divsChild>
            <w:div w:id="1636906178">
              <w:marLeft w:val="0"/>
              <w:marRight w:val="0"/>
              <w:marTop w:val="0"/>
              <w:marBottom w:val="0"/>
              <w:divBdr>
                <w:top w:val="none" w:sz="0" w:space="0" w:color="auto"/>
                <w:left w:val="none" w:sz="0" w:space="0" w:color="auto"/>
                <w:bottom w:val="none" w:sz="0" w:space="0" w:color="auto"/>
                <w:right w:val="none" w:sz="0" w:space="0" w:color="auto"/>
              </w:divBdr>
            </w:div>
          </w:divsChild>
        </w:div>
        <w:div w:id="290674498">
          <w:marLeft w:val="0"/>
          <w:marRight w:val="0"/>
          <w:marTop w:val="0"/>
          <w:marBottom w:val="0"/>
          <w:divBdr>
            <w:top w:val="none" w:sz="0" w:space="0" w:color="auto"/>
            <w:left w:val="none" w:sz="0" w:space="0" w:color="auto"/>
            <w:bottom w:val="none" w:sz="0" w:space="0" w:color="auto"/>
            <w:right w:val="none" w:sz="0" w:space="0" w:color="auto"/>
          </w:divBdr>
        </w:div>
        <w:div w:id="381103845">
          <w:marLeft w:val="0"/>
          <w:marRight w:val="0"/>
          <w:marTop w:val="0"/>
          <w:marBottom w:val="0"/>
          <w:divBdr>
            <w:top w:val="none" w:sz="0" w:space="0" w:color="auto"/>
            <w:left w:val="none" w:sz="0" w:space="0" w:color="auto"/>
            <w:bottom w:val="none" w:sz="0" w:space="0" w:color="auto"/>
            <w:right w:val="none" w:sz="0" w:space="0" w:color="auto"/>
          </w:divBdr>
        </w:div>
        <w:div w:id="522523900">
          <w:marLeft w:val="0"/>
          <w:marRight w:val="0"/>
          <w:marTop w:val="0"/>
          <w:marBottom w:val="0"/>
          <w:divBdr>
            <w:top w:val="none" w:sz="0" w:space="0" w:color="auto"/>
            <w:left w:val="none" w:sz="0" w:space="0" w:color="auto"/>
            <w:bottom w:val="none" w:sz="0" w:space="0" w:color="auto"/>
            <w:right w:val="none" w:sz="0" w:space="0" w:color="auto"/>
          </w:divBdr>
          <w:divsChild>
            <w:div w:id="743645843">
              <w:marLeft w:val="0"/>
              <w:marRight w:val="0"/>
              <w:marTop w:val="0"/>
              <w:marBottom w:val="0"/>
              <w:divBdr>
                <w:top w:val="none" w:sz="0" w:space="0" w:color="auto"/>
                <w:left w:val="none" w:sz="0" w:space="0" w:color="auto"/>
                <w:bottom w:val="none" w:sz="0" w:space="0" w:color="auto"/>
                <w:right w:val="none" w:sz="0" w:space="0" w:color="auto"/>
              </w:divBdr>
            </w:div>
            <w:div w:id="2112040664">
              <w:marLeft w:val="0"/>
              <w:marRight w:val="0"/>
              <w:marTop w:val="0"/>
              <w:marBottom w:val="0"/>
              <w:divBdr>
                <w:top w:val="none" w:sz="0" w:space="0" w:color="auto"/>
                <w:left w:val="none" w:sz="0" w:space="0" w:color="auto"/>
                <w:bottom w:val="none" w:sz="0" w:space="0" w:color="auto"/>
                <w:right w:val="none" w:sz="0" w:space="0" w:color="auto"/>
              </w:divBdr>
            </w:div>
          </w:divsChild>
        </w:div>
        <w:div w:id="618100571">
          <w:marLeft w:val="0"/>
          <w:marRight w:val="0"/>
          <w:marTop w:val="0"/>
          <w:marBottom w:val="0"/>
          <w:divBdr>
            <w:top w:val="none" w:sz="0" w:space="0" w:color="auto"/>
            <w:left w:val="none" w:sz="0" w:space="0" w:color="auto"/>
            <w:bottom w:val="none" w:sz="0" w:space="0" w:color="auto"/>
            <w:right w:val="none" w:sz="0" w:space="0" w:color="auto"/>
          </w:divBdr>
        </w:div>
        <w:div w:id="1042481361">
          <w:marLeft w:val="0"/>
          <w:marRight w:val="0"/>
          <w:marTop w:val="0"/>
          <w:marBottom w:val="0"/>
          <w:divBdr>
            <w:top w:val="none" w:sz="0" w:space="0" w:color="auto"/>
            <w:left w:val="none" w:sz="0" w:space="0" w:color="auto"/>
            <w:bottom w:val="none" w:sz="0" w:space="0" w:color="auto"/>
            <w:right w:val="none" w:sz="0" w:space="0" w:color="auto"/>
          </w:divBdr>
          <w:divsChild>
            <w:div w:id="233781861">
              <w:marLeft w:val="0"/>
              <w:marRight w:val="0"/>
              <w:marTop w:val="0"/>
              <w:marBottom w:val="0"/>
              <w:divBdr>
                <w:top w:val="none" w:sz="0" w:space="0" w:color="auto"/>
                <w:left w:val="none" w:sz="0" w:space="0" w:color="auto"/>
                <w:bottom w:val="none" w:sz="0" w:space="0" w:color="auto"/>
                <w:right w:val="none" w:sz="0" w:space="0" w:color="auto"/>
              </w:divBdr>
            </w:div>
            <w:div w:id="437876684">
              <w:marLeft w:val="0"/>
              <w:marRight w:val="0"/>
              <w:marTop w:val="0"/>
              <w:marBottom w:val="0"/>
              <w:divBdr>
                <w:top w:val="none" w:sz="0" w:space="0" w:color="auto"/>
                <w:left w:val="none" w:sz="0" w:space="0" w:color="auto"/>
                <w:bottom w:val="none" w:sz="0" w:space="0" w:color="auto"/>
                <w:right w:val="none" w:sz="0" w:space="0" w:color="auto"/>
              </w:divBdr>
            </w:div>
            <w:div w:id="1171875045">
              <w:marLeft w:val="0"/>
              <w:marRight w:val="0"/>
              <w:marTop w:val="0"/>
              <w:marBottom w:val="0"/>
              <w:divBdr>
                <w:top w:val="none" w:sz="0" w:space="0" w:color="auto"/>
                <w:left w:val="none" w:sz="0" w:space="0" w:color="auto"/>
                <w:bottom w:val="none" w:sz="0" w:space="0" w:color="auto"/>
                <w:right w:val="none" w:sz="0" w:space="0" w:color="auto"/>
              </w:divBdr>
            </w:div>
          </w:divsChild>
        </w:div>
        <w:div w:id="1044864057">
          <w:marLeft w:val="0"/>
          <w:marRight w:val="0"/>
          <w:marTop w:val="0"/>
          <w:marBottom w:val="0"/>
          <w:divBdr>
            <w:top w:val="none" w:sz="0" w:space="0" w:color="auto"/>
            <w:left w:val="none" w:sz="0" w:space="0" w:color="auto"/>
            <w:bottom w:val="none" w:sz="0" w:space="0" w:color="auto"/>
            <w:right w:val="none" w:sz="0" w:space="0" w:color="auto"/>
          </w:divBdr>
        </w:div>
        <w:div w:id="1557086798">
          <w:marLeft w:val="0"/>
          <w:marRight w:val="0"/>
          <w:marTop w:val="0"/>
          <w:marBottom w:val="0"/>
          <w:divBdr>
            <w:top w:val="none" w:sz="0" w:space="0" w:color="auto"/>
            <w:left w:val="none" w:sz="0" w:space="0" w:color="auto"/>
            <w:bottom w:val="none" w:sz="0" w:space="0" w:color="auto"/>
            <w:right w:val="none" w:sz="0" w:space="0" w:color="auto"/>
          </w:divBdr>
        </w:div>
        <w:div w:id="2063794532">
          <w:marLeft w:val="0"/>
          <w:marRight w:val="0"/>
          <w:marTop w:val="0"/>
          <w:marBottom w:val="0"/>
          <w:divBdr>
            <w:top w:val="none" w:sz="0" w:space="0" w:color="auto"/>
            <w:left w:val="none" w:sz="0" w:space="0" w:color="auto"/>
            <w:bottom w:val="none" w:sz="0" w:space="0" w:color="auto"/>
            <w:right w:val="none" w:sz="0" w:space="0" w:color="auto"/>
          </w:divBdr>
          <w:divsChild>
            <w:div w:id="518005994">
              <w:marLeft w:val="0"/>
              <w:marRight w:val="0"/>
              <w:marTop w:val="0"/>
              <w:marBottom w:val="0"/>
              <w:divBdr>
                <w:top w:val="none" w:sz="0" w:space="0" w:color="auto"/>
                <w:left w:val="none" w:sz="0" w:space="0" w:color="auto"/>
                <w:bottom w:val="none" w:sz="0" w:space="0" w:color="auto"/>
                <w:right w:val="none" w:sz="0" w:space="0" w:color="auto"/>
              </w:divBdr>
            </w:div>
            <w:div w:id="1190146587">
              <w:marLeft w:val="0"/>
              <w:marRight w:val="0"/>
              <w:marTop w:val="0"/>
              <w:marBottom w:val="0"/>
              <w:divBdr>
                <w:top w:val="none" w:sz="0" w:space="0" w:color="auto"/>
                <w:left w:val="none" w:sz="0" w:space="0" w:color="auto"/>
                <w:bottom w:val="none" w:sz="0" w:space="0" w:color="auto"/>
                <w:right w:val="none" w:sz="0" w:space="0" w:color="auto"/>
              </w:divBdr>
            </w:div>
            <w:div w:id="1200775066">
              <w:marLeft w:val="0"/>
              <w:marRight w:val="0"/>
              <w:marTop w:val="0"/>
              <w:marBottom w:val="0"/>
              <w:divBdr>
                <w:top w:val="none" w:sz="0" w:space="0" w:color="auto"/>
                <w:left w:val="none" w:sz="0" w:space="0" w:color="auto"/>
                <w:bottom w:val="none" w:sz="0" w:space="0" w:color="auto"/>
                <w:right w:val="none" w:sz="0" w:space="0" w:color="auto"/>
              </w:divBdr>
            </w:div>
            <w:div w:id="1474564213">
              <w:marLeft w:val="0"/>
              <w:marRight w:val="0"/>
              <w:marTop w:val="0"/>
              <w:marBottom w:val="0"/>
              <w:divBdr>
                <w:top w:val="none" w:sz="0" w:space="0" w:color="auto"/>
                <w:left w:val="none" w:sz="0" w:space="0" w:color="auto"/>
                <w:bottom w:val="none" w:sz="0" w:space="0" w:color="auto"/>
                <w:right w:val="none" w:sz="0" w:space="0" w:color="auto"/>
              </w:divBdr>
            </w:div>
            <w:div w:id="16081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5356">
      <w:bodyDiv w:val="1"/>
      <w:marLeft w:val="0"/>
      <w:marRight w:val="0"/>
      <w:marTop w:val="0"/>
      <w:marBottom w:val="0"/>
      <w:divBdr>
        <w:top w:val="none" w:sz="0" w:space="0" w:color="auto"/>
        <w:left w:val="none" w:sz="0" w:space="0" w:color="auto"/>
        <w:bottom w:val="none" w:sz="0" w:space="0" w:color="auto"/>
        <w:right w:val="none" w:sz="0" w:space="0" w:color="auto"/>
      </w:divBdr>
      <w:divsChild>
        <w:div w:id="419177004">
          <w:marLeft w:val="0"/>
          <w:marRight w:val="0"/>
          <w:marTop w:val="0"/>
          <w:marBottom w:val="0"/>
          <w:divBdr>
            <w:top w:val="none" w:sz="0" w:space="0" w:color="auto"/>
            <w:left w:val="none" w:sz="0" w:space="0" w:color="auto"/>
            <w:bottom w:val="none" w:sz="0" w:space="0" w:color="auto"/>
            <w:right w:val="none" w:sz="0" w:space="0" w:color="auto"/>
          </w:divBdr>
        </w:div>
        <w:div w:id="1116605962">
          <w:marLeft w:val="0"/>
          <w:marRight w:val="0"/>
          <w:marTop w:val="0"/>
          <w:marBottom w:val="0"/>
          <w:divBdr>
            <w:top w:val="none" w:sz="0" w:space="0" w:color="auto"/>
            <w:left w:val="none" w:sz="0" w:space="0" w:color="auto"/>
            <w:bottom w:val="none" w:sz="0" w:space="0" w:color="auto"/>
            <w:right w:val="none" w:sz="0" w:space="0" w:color="auto"/>
          </w:divBdr>
        </w:div>
      </w:divsChild>
    </w:div>
    <w:div w:id="224804183">
      <w:bodyDiv w:val="1"/>
      <w:marLeft w:val="0"/>
      <w:marRight w:val="0"/>
      <w:marTop w:val="0"/>
      <w:marBottom w:val="0"/>
      <w:divBdr>
        <w:top w:val="none" w:sz="0" w:space="0" w:color="auto"/>
        <w:left w:val="none" w:sz="0" w:space="0" w:color="auto"/>
        <w:bottom w:val="none" w:sz="0" w:space="0" w:color="auto"/>
        <w:right w:val="none" w:sz="0" w:space="0" w:color="auto"/>
      </w:divBdr>
      <w:divsChild>
        <w:div w:id="1258292244">
          <w:marLeft w:val="0"/>
          <w:marRight w:val="0"/>
          <w:marTop w:val="0"/>
          <w:marBottom w:val="0"/>
          <w:divBdr>
            <w:top w:val="none" w:sz="0" w:space="0" w:color="auto"/>
            <w:left w:val="none" w:sz="0" w:space="0" w:color="auto"/>
            <w:bottom w:val="none" w:sz="0" w:space="0" w:color="auto"/>
            <w:right w:val="none" w:sz="0" w:space="0" w:color="auto"/>
          </w:divBdr>
        </w:div>
        <w:div w:id="1796171215">
          <w:marLeft w:val="0"/>
          <w:marRight w:val="0"/>
          <w:marTop w:val="0"/>
          <w:marBottom w:val="0"/>
          <w:divBdr>
            <w:top w:val="none" w:sz="0" w:space="0" w:color="auto"/>
            <w:left w:val="none" w:sz="0" w:space="0" w:color="auto"/>
            <w:bottom w:val="none" w:sz="0" w:space="0" w:color="auto"/>
            <w:right w:val="none" w:sz="0" w:space="0" w:color="auto"/>
          </w:divBdr>
        </w:div>
      </w:divsChild>
    </w:div>
    <w:div w:id="242493944">
      <w:bodyDiv w:val="1"/>
      <w:marLeft w:val="0"/>
      <w:marRight w:val="0"/>
      <w:marTop w:val="0"/>
      <w:marBottom w:val="0"/>
      <w:divBdr>
        <w:top w:val="none" w:sz="0" w:space="0" w:color="auto"/>
        <w:left w:val="none" w:sz="0" w:space="0" w:color="auto"/>
        <w:bottom w:val="none" w:sz="0" w:space="0" w:color="auto"/>
        <w:right w:val="none" w:sz="0" w:space="0" w:color="auto"/>
      </w:divBdr>
    </w:div>
    <w:div w:id="254365013">
      <w:bodyDiv w:val="1"/>
      <w:marLeft w:val="0"/>
      <w:marRight w:val="0"/>
      <w:marTop w:val="0"/>
      <w:marBottom w:val="0"/>
      <w:divBdr>
        <w:top w:val="none" w:sz="0" w:space="0" w:color="auto"/>
        <w:left w:val="none" w:sz="0" w:space="0" w:color="auto"/>
        <w:bottom w:val="none" w:sz="0" w:space="0" w:color="auto"/>
        <w:right w:val="none" w:sz="0" w:space="0" w:color="auto"/>
      </w:divBdr>
    </w:div>
    <w:div w:id="268856030">
      <w:bodyDiv w:val="1"/>
      <w:marLeft w:val="0"/>
      <w:marRight w:val="0"/>
      <w:marTop w:val="0"/>
      <w:marBottom w:val="0"/>
      <w:divBdr>
        <w:top w:val="none" w:sz="0" w:space="0" w:color="auto"/>
        <w:left w:val="none" w:sz="0" w:space="0" w:color="auto"/>
        <w:bottom w:val="none" w:sz="0" w:space="0" w:color="auto"/>
        <w:right w:val="none" w:sz="0" w:space="0" w:color="auto"/>
      </w:divBdr>
      <w:divsChild>
        <w:div w:id="34931219">
          <w:marLeft w:val="0"/>
          <w:marRight w:val="0"/>
          <w:marTop w:val="0"/>
          <w:marBottom w:val="0"/>
          <w:divBdr>
            <w:top w:val="none" w:sz="0" w:space="0" w:color="auto"/>
            <w:left w:val="none" w:sz="0" w:space="0" w:color="auto"/>
            <w:bottom w:val="none" w:sz="0" w:space="0" w:color="auto"/>
            <w:right w:val="none" w:sz="0" w:space="0" w:color="auto"/>
          </w:divBdr>
        </w:div>
        <w:div w:id="73480089">
          <w:marLeft w:val="0"/>
          <w:marRight w:val="0"/>
          <w:marTop w:val="0"/>
          <w:marBottom w:val="0"/>
          <w:divBdr>
            <w:top w:val="none" w:sz="0" w:space="0" w:color="auto"/>
            <w:left w:val="none" w:sz="0" w:space="0" w:color="auto"/>
            <w:bottom w:val="none" w:sz="0" w:space="0" w:color="auto"/>
            <w:right w:val="none" w:sz="0" w:space="0" w:color="auto"/>
          </w:divBdr>
          <w:divsChild>
            <w:div w:id="21371016">
              <w:marLeft w:val="0"/>
              <w:marRight w:val="0"/>
              <w:marTop w:val="0"/>
              <w:marBottom w:val="0"/>
              <w:divBdr>
                <w:top w:val="none" w:sz="0" w:space="0" w:color="auto"/>
                <w:left w:val="none" w:sz="0" w:space="0" w:color="auto"/>
                <w:bottom w:val="none" w:sz="0" w:space="0" w:color="auto"/>
                <w:right w:val="none" w:sz="0" w:space="0" w:color="auto"/>
              </w:divBdr>
            </w:div>
            <w:div w:id="169295721">
              <w:marLeft w:val="0"/>
              <w:marRight w:val="0"/>
              <w:marTop w:val="0"/>
              <w:marBottom w:val="0"/>
              <w:divBdr>
                <w:top w:val="none" w:sz="0" w:space="0" w:color="auto"/>
                <w:left w:val="none" w:sz="0" w:space="0" w:color="auto"/>
                <w:bottom w:val="none" w:sz="0" w:space="0" w:color="auto"/>
                <w:right w:val="none" w:sz="0" w:space="0" w:color="auto"/>
              </w:divBdr>
            </w:div>
            <w:div w:id="715736562">
              <w:marLeft w:val="0"/>
              <w:marRight w:val="0"/>
              <w:marTop w:val="0"/>
              <w:marBottom w:val="0"/>
              <w:divBdr>
                <w:top w:val="none" w:sz="0" w:space="0" w:color="auto"/>
                <w:left w:val="none" w:sz="0" w:space="0" w:color="auto"/>
                <w:bottom w:val="none" w:sz="0" w:space="0" w:color="auto"/>
                <w:right w:val="none" w:sz="0" w:space="0" w:color="auto"/>
              </w:divBdr>
            </w:div>
            <w:div w:id="1279218143">
              <w:marLeft w:val="0"/>
              <w:marRight w:val="0"/>
              <w:marTop w:val="0"/>
              <w:marBottom w:val="0"/>
              <w:divBdr>
                <w:top w:val="none" w:sz="0" w:space="0" w:color="auto"/>
                <w:left w:val="none" w:sz="0" w:space="0" w:color="auto"/>
                <w:bottom w:val="none" w:sz="0" w:space="0" w:color="auto"/>
                <w:right w:val="none" w:sz="0" w:space="0" w:color="auto"/>
              </w:divBdr>
            </w:div>
            <w:div w:id="1503624113">
              <w:marLeft w:val="0"/>
              <w:marRight w:val="0"/>
              <w:marTop w:val="0"/>
              <w:marBottom w:val="0"/>
              <w:divBdr>
                <w:top w:val="none" w:sz="0" w:space="0" w:color="auto"/>
                <w:left w:val="none" w:sz="0" w:space="0" w:color="auto"/>
                <w:bottom w:val="none" w:sz="0" w:space="0" w:color="auto"/>
                <w:right w:val="none" w:sz="0" w:space="0" w:color="auto"/>
              </w:divBdr>
            </w:div>
          </w:divsChild>
        </w:div>
        <w:div w:id="229849307">
          <w:marLeft w:val="0"/>
          <w:marRight w:val="0"/>
          <w:marTop w:val="0"/>
          <w:marBottom w:val="0"/>
          <w:divBdr>
            <w:top w:val="none" w:sz="0" w:space="0" w:color="auto"/>
            <w:left w:val="none" w:sz="0" w:space="0" w:color="auto"/>
            <w:bottom w:val="none" w:sz="0" w:space="0" w:color="auto"/>
            <w:right w:val="none" w:sz="0" w:space="0" w:color="auto"/>
          </w:divBdr>
        </w:div>
        <w:div w:id="236014548">
          <w:marLeft w:val="0"/>
          <w:marRight w:val="0"/>
          <w:marTop w:val="0"/>
          <w:marBottom w:val="0"/>
          <w:divBdr>
            <w:top w:val="none" w:sz="0" w:space="0" w:color="auto"/>
            <w:left w:val="none" w:sz="0" w:space="0" w:color="auto"/>
            <w:bottom w:val="none" w:sz="0" w:space="0" w:color="auto"/>
            <w:right w:val="none" w:sz="0" w:space="0" w:color="auto"/>
          </w:divBdr>
        </w:div>
        <w:div w:id="292715803">
          <w:marLeft w:val="0"/>
          <w:marRight w:val="0"/>
          <w:marTop w:val="0"/>
          <w:marBottom w:val="0"/>
          <w:divBdr>
            <w:top w:val="none" w:sz="0" w:space="0" w:color="auto"/>
            <w:left w:val="none" w:sz="0" w:space="0" w:color="auto"/>
            <w:bottom w:val="none" w:sz="0" w:space="0" w:color="auto"/>
            <w:right w:val="none" w:sz="0" w:space="0" w:color="auto"/>
          </w:divBdr>
          <w:divsChild>
            <w:div w:id="1049569168">
              <w:marLeft w:val="0"/>
              <w:marRight w:val="0"/>
              <w:marTop w:val="0"/>
              <w:marBottom w:val="0"/>
              <w:divBdr>
                <w:top w:val="none" w:sz="0" w:space="0" w:color="auto"/>
                <w:left w:val="none" w:sz="0" w:space="0" w:color="auto"/>
                <w:bottom w:val="none" w:sz="0" w:space="0" w:color="auto"/>
                <w:right w:val="none" w:sz="0" w:space="0" w:color="auto"/>
              </w:divBdr>
            </w:div>
            <w:div w:id="1861042384">
              <w:marLeft w:val="0"/>
              <w:marRight w:val="0"/>
              <w:marTop w:val="0"/>
              <w:marBottom w:val="0"/>
              <w:divBdr>
                <w:top w:val="none" w:sz="0" w:space="0" w:color="auto"/>
                <w:left w:val="none" w:sz="0" w:space="0" w:color="auto"/>
                <w:bottom w:val="none" w:sz="0" w:space="0" w:color="auto"/>
                <w:right w:val="none" w:sz="0" w:space="0" w:color="auto"/>
              </w:divBdr>
            </w:div>
            <w:div w:id="1936598166">
              <w:marLeft w:val="0"/>
              <w:marRight w:val="0"/>
              <w:marTop w:val="0"/>
              <w:marBottom w:val="0"/>
              <w:divBdr>
                <w:top w:val="none" w:sz="0" w:space="0" w:color="auto"/>
                <w:left w:val="none" w:sz="0" w:space="0" w:color="auto"/>
                <w:bottom w:val="none" w:sz="0" w:space="0" w:color="auto"/>
                <w:right w:val="none" w:sz="0" w:space="0" w:color="auto"/>
              </w:divBdr>
            </w:div>
          </w:divsChild>
        </w:div>
        <w:div w:id="443501395">
          <w:marLeft w:val="0"/>
          <w:marRight w:val="0"/>
          <w:marTop w:val="0"/>
          <w:marBottom w:val="0"/>
          <w:divBdr>
            <w:top w:val="none" w:sz="0" w:space="0" w:color="auto"/>
            <w:left w:val="none" w:sz="0" w:space="0" w:color="auto"/>
            <w:bottom w:val="none" w:sz="0" w:space="0" w:color="auto"/>
            <w:right w:val="none" w:sz="0" w:space="0" w:color="auto"/>
          </w:divBdr>
        </w:div>
        <w:div w:id="641816407">
          <w:marLeft w:val="0"/>
          <w:marRight w:val="0"/>
          <w:marTop w:val="0"/>
          <w:marBottom w:val="0"/>
          <w:divBdr>
            <w:top w:val="none" w:sz="0" w:space="0" w:color="auto"/>
            <w:left w:val="none" w:sz="0" w:space="0" w:color="auto"/>
            <w:bottom w:val="none" w:sz="0" w:space="0" w:color="auto"/>
            <w:right w:val="none" w:sz="0" w:space="0" w:color="auto"/>
          </w:divBdr>
        </w:div>
        <w:div w:id="714622831">
          <w:marLeft w:val="0"/>
          <w:marRight w:val="0"/>
          <w:marTop w:val="0"/>
          <w:marBottom w:val="0"/>
          <w:divBdr>
            <w:top w:val="none" w:sz="0" w:space="0" w:color="auto"/>
            <w:left w:val="none" w:sz="0" w:space="0" w:color="auto"/>
            <w:bottom w:val="none" w:sz="0" w:space="0" w:color="auto"/>
            <w:right w:val="none" w:sz="0" w:space="0" w:color="auto"/>
          </w:divBdr>
        </w:div>
        <w:div w:id="881555346">
          <w:marLeft w:val="0"/>
          <w:marRight w:val="0"/>
          <w:marTop w:val="0"/>
          <w:marBottom w:val="0"/>
          <w:divBdr>
            <w:top w:val="none" w:sz="0" w:space="0" w:color="auto"/>
            <w:left w:val="none" w:sz="0" w:space="0" w:color="auto"/>
            <w:bottom w:val="none" w:sz="0" w:space="0" w:color="auto"/>
            <w:right w:val="none" w:sz="0" w:space="0" w:color="auto"/>
          </w:divBdr>
          <w:divsChild>
            <w:div w:id="171142623">
              <w:marLeft w:val="0"/>
              <w:marRight w:val="0"/>
              <w:marTop w:val="0"/>
              <w:marBottom w:val="0"/>
              <w:divBdr>
                <w:top w:val="none" w:sz="0" w:space="0" w:color="auto"/>
                <w:left w:val="none" w:sz="0" w:space="0" w:color="auto"/>
                <w:bottom w:val="none" w:sz="0" w:space="0" w:color="auto"/>
                <w:right w:val="none" w:sz="0" w:space="0" w:color="auto"/>
              </w:divBdr>
            </w:div>
            <w:div w:id="1026104923">
              <w:marLeft w:val="0"/>
              <w:marRight w:val="0"/>
              <w:marTop w:val="0"/>
              <w:marBottom w:val="0"/>
              <w:divBdr>
                <w:top w:val="none" w:sz="0" w:space="0" w:color="auto"/>
                <w:left w:val="none" w:sz="0" w:space="0" w:color="auto"/>
                <w:bottom w:val="none" w:sz="0" w:space="0" w:color="auto"/>
                <w:right w:val="none" w:sz="0" w:space="0" w:color="auto"/>
              </w:divBdr>
            </w:div>
            <w:div w:id="1058211887">
              <w:marLeft w:val="0"/>
              <w:marRight w:val="0"/>
              <w:marTop w:val="0"/>
              <w:marBottom w:val="0"/>
              <w:divBdr>
                <w:top w:val="none" w:sz="0" w:space="0" w:color="auto"/>
                <w:left w:val="none" w:sz="0" w:space="0" w:color="auto"/>
                <w:bottom w:val="none" w:sz="0" w:space="0" w:color="auto"/>
                <w:right w:val="none" w:sz="0" w:space="0" w:color="auto"/>
              </w:divBdr>
            </w:div>
            <w:div w:id="1477801900">
              <w:marLeft w:val="0"/>
              <w:marRight w:val="0"/>
              <w:marTop w:val="0"/>
              <w:marBottom w:val="0"/>
              <w:divBdr>
                <w:top w:val="none" w:sz="0" w:space="0" w:color="auto"/>
                <w:left w:val="none" w:sz="0" w:space="0" w:color="auto"/>
                <w:bottom w:val="none" w:sz="0" w:space="0" w:color="auto"/>
                <w:right w:val="none" w:sz="0" w:space="0" w:color="auto"/>
              </w:divBdr>
            </w:div>
            <w:div w:id="1599487273">
              <w:marLeft w:val="0"/>
              <w:marRight w:val="0"/>
              <w:marTop w:val="0"/>
              <w:marBottom w:val="0"/>
              <w:divBdr>
                <w:top w:val="none" w:sz="0" w:space="0" w:color="auto"/>
                <w:left w:val="none" w:sz="0" w:space="0" w:color="auto"/>
                <w:bottom w:val="none" w:sz="0" w:space="0" w:color="auto"/>
                <w:right w:val="none" w:sz="0" w:space="0" w:color="auto"/>
              </w:divBdr>
            </w:div>
          </w:divsChild>
        </w:div>
        <w:div w:id="1046442596">
          <w:marLeft w:val="0"/>
          <w:marRight w:val="0"/>
          <w:marTop w:val="0"/>
          <w:marBottom w:val="0"/>
          <w:divBdr>
            <w:top w:val="none" w:sz="0" w:space="0" w:color="auto"/>
            <w:left w:val="none" w:sz="0" w:space="0" w:color="auto"/>
            <w:bottom w:val="none" w:sz="0" w:space="0" w:color="auto"/>
            <w:right w:val="none" w:sz="0" w:space="0" w:color="auto"/>
          </w:divBdr>
        </w:div>
        <w:div w:id="1161970606">
          <w:marLeft w:val="0"/>
          <w:marRight w:val="0"/>
          <w:marTop w:val="0"/>
          <w:marBottom w:val="0"/>
          <w:divBdr>
            <w:top w:val="none" w:sz="0" w:space="0" w:color="auto"/>
            <w:left w:val="none" w:sz="0" w:space="0" w:color="auto"/>
            <w:bottom w:val="none" w:sz="0" w:space="0" w:color="auto"/>
            <w:right w:val="none" w:sz="0" w:space="0" w:color="auto"/>
          </w:divBdr>
        </w:div>
        <w:div w:id="1412581784">
          <w:marLeft w:val="0"/>
          <w:marRight w:val="0"/>
          <w:marTop w:val="0"/>
          <w:marBottom w:val="0"/>
          <w:divBdr>
            <w:top w:val="none" w:sz="0" w:space="0" w:color="auto"/>
            <w:left w:val="none" w:sz="0" w:space="0" w:color="auto"/>
            <w:bottom w:val="none" w:sz="0" w:space="0" w:color="auto"/>
            <w:right w:val="none" w:sz="0" w:space="0" w:color="auto"/>
          </w:divBdr>
        </w:div>
        <w:div w:id="1584485782">
          <w:marLeft w:val="0"/>
          <w:marRight w:val="0"/>
          <w:marTop w:val="0"/>
          <w:marBottom w:val="0"/>
          <w:divBdr>
            <w:top w:val="none" w:sz="0" w:space="0" w:color="auto"/>
            <w:left w:val="none" w:sz="0" w:space="0" w:color="auto"/>
            <w:bottom w:val="none" w:sz="0" w:space="0" w:color="auto"/>
            <w:right w:val="none" w:sz="0" w:space="0" w:color="auto"/>
          </w:divBdr>
        </w:div>
      </w:divsChild>
    </w:div>
    <w:div w:id="299769253">
      <w:bodyDiv w:val="1"/>
      <w:marLeft w:val="0"/>
      <w:marRight w:val="0"/>
      <w:marTop w:val="0"/>
      <w:marBottom w:val="0"/>
      <w:divBdr>
        <w:top w:val="none" w:sz="0" w:space="0" w:color="auto"/>
        <w:left w:val="none" w:sz="0" w:space="0" w:color="auto"/>
        <w:bottom w:val="none" w:sz="0" w:space="0" w:color="auto"/>
        <w:right w:val="none" w:sz="0" w:space="0" w:color="auto"/>
      </w:divBdr>
    </w:div>
    <w:div w:id="333194062">
      <w:bodyDiv w:val="1"/>
      <w:marLeft w:val="0"/>
      <w:marRight w:val="0"/>
      <w:marTop w:val="0"/>
      <w:marBottom w:val="0"/>
      <w:divBdr>
        <w:top w:val="none" w:sz="0" w:space="0" w:color="auto"/>
        <w:left w:val="none" w:sz="0" w:space="0" w:color="auto"/>
        <w:bottom w:val="none" w:sz="0" w:space="0" w:color="auto"/>
        <w:right w:val="none" w:sz="0" w:space="0" w:color="auto"/>
      </w:divBdr>
    </w:div>
    <w:div w:id="354187240">
      <w:bodyDiv w:val="1"/>
      <w:marLeft w:val="0"/>
      <w:marRight w:val="0"/>
      <w:marTop w:val="0"/>
      <w:marBottom w:val="0"/>
      <w:divBdr>
        <w:top w:val="none" w:sz="0" w:space="0" w:color="auto"/>
        <w:left w:val="none" w:sz="0" w:space="0" w:color="auto"/>
        <w:bottom w:val="none" w:sz="0" w:space="0" w:color="auto"/>
        <w:right w:val="none" w:sz="0" w:space="0" w:color="auto"/>
      </w:divBdr>
    </w:div>
    <w:div w:id="373775085">
      <w:bodyDiv w:val="1"/>
      <w:marLeft w:val="0"/>
      <w:marRight w:val="0"/>
      <w:marTop w:val="0"/>
      <w:marBottom w:val="0"/>
      <w:divBdr>
        <w:top w:val="none" w:sz="0" w:space="0" w:color="auto"/>
        <w:left w:val="none" w:sz="0" w:space="0" w:color="auto"/>
        <w:bottom w:val="none" w:sz="0" w:space="0" w:color="auto"/>
        <w:right w:val="none" w:sz="0" w:space="0" w:color="auto"/>
      </w:divBdr>
      <w:divsChild>
        <w:div w:id="27145650">
          <w:marLeft w:val="0"/>
          <w:marRight w:val="0"/>
          <w:marTop w:val="0"/>
          <w:marBottom w:val="0"/>
          <w:divBdr>
            <w:top w:val="none" w:sz="0" w:space="0" w:color="auto"/>
            <w:left w:val="none" w:sz="0" w:space="0" w:color="auto"/>
            <w:bottom w:val="none" w:sz="0" w:space="0" w:color="auto"/>
            <w:right w:val="none" w:sz="0" w:space="0" w:color="auto"/>
          </w:divBdr>
        </w:div>
        <w:div w:id="92476924">
          <w:marLeft w:val="0"/>
          <w:marRight w:val="0"/>
          <w:marTop w:val="0"/>
          <w:marBottom w:val="0"/>
          <w:divBdr>
            <w:top w:val="none" w:sz="0" w:space="0" w:color="auto"/>
            <w:left w:val="none" w:sz="0" w:space="0" w:color="auto"/>
            <w:bottom w:val="none" w:sz="0" w:space="0" w:color="auto"/>
            <w:right w:val="none" w:sz="0" w:space="0" w:color="auto"/>
          </w:divBdr>
        </w:div>
        <w:div w:id="106580896">
          <w:marLeft w:val="0"/>
          <w:marRight w:val="0"/>
          <w:marTop w:val="0"/>
          <w:marBottom w:val="0"/>
          <w:divBdr>
            <w:top w:val="none" w:sz="0" w:space="0" w:color="auto"/>
            <w:left w:val="none" w:sz="0" w:space="0" w:color="auto"/>
            <w:bottom w:val="none" w:sz="0" w:space="0" w:color="auto"/>
            <w:right w:val="none" w:sz="0" w:space="0" w:color="auto"/>
          </w:divBdr>
        </w:div>
        <w:div w:id="300885428">
          <w:marLeft w:val="0"/>
          <w:marRight w:val="0"/>
          <w:marTop w:val="0"/>
          <w:marBottom w:val="0"/>
          <w:divBdr>
            <w:top w:val="none" w:sz="0" w:space="0" w:color="auto"/>
            <w:left w:val="none" w:sz="0" w:space="0" w:color="auto"/>
            <w:bottom w:val="none" w:sz="0" w:space="0" w:color="auto"/>
            <w:right w:val="none" w:sz="0" w:space="0" w:color="auto"/>
          </w:divBdr>
        </w:div>
        <w:div w:id="463349486">
          <w:marLeft w:val="0"/>
          <w:marRight w:val="0"/>
          <w:marTop w:val="0"/>
          <w:marBottom w:val="0"/>
          <w:divBdr>
            <w:top w:val="none" w:sz="0" w:space="0" w:color="auto"/>
            <w:left w:val="none" w:sz="0" w:space="0" w:color="auto"/>
            <w:bottom w:val="none" w:sz="0" w:space="0" w:color="auto"/>
            <w:right w:val="none" w:sz="0" w:space="0" w:color="auto"/>
          </w:divBdr>
        </w:div>
        <w:div w:id="471870113">
          <w:marLeft w:val="0"/>
          <w:marRight w:val="0"/>
          <w:marTop w:val="0"/>
          <w:marBottom w:val="0"/>
          <w:divBdr>
            <w:top w:val="none" w:sz="0" w:space="0" w:color="auto"/>
            <w:left w:val="none" w:sz="0" w:space="0" w:color="auto"/>
            <w:bottom w:val="none" w:sz="0" w:space="0" w:color="auto"/>
            <w:right w:val="none" w:sz="0" w:space="0" w:color="auto"/>
          </w:divBdr>
        </w:div>
        <w:div w:id="488136356">
          <w:marLeft w:val="0"/>
          <w:marRight w:val="0"/>
          <w:marTop w:val="0"/>
          <w:marBottom w:val="0"/>
          <w:divBdr>
            <w:top w:val="none" w:sz="0" w:space="0" w:color="auto"/>
            <w:left w:val="none" w:sz="0" w:space="0" w:color="auto"/>
            <w:bottom w:val="none" w:sz="0" w:space="0" w:color="auto"/>
            <w:right w:val="none" w:sz="0" w:space="0" w:color="auto"/>
          </w:divBdr>
        </w:div>
        <w:div w:id="576866984">
          <w:marLeft w:val="0"/>
          <w:marRight w:val="0"/>
          <w:marTop w:val="0"/>
          <w:marBottom w:val="0"/>
          <w:divBdr>
            <w:top w:val="none" w:sz="0" w:space="0" w:color="auto"/>
            <w:left w:val="none" w:sz="0" w:space="0" w:color="auto"/>
            <w:bottom w:val="none" w:sz="0" w:space="0" w:color="auto"/>
            <w:right w:val="none" w:sz="0" w:space="0" w:color="auto"/>
          </w:divBdr>
        </w:div>
        <w:div w:id="635183807">
          <w:marLeft w:val="0"/>
          <w:marRight w:val="0"/>
          <w:marTop w:val="0"/>
          <w:marBottom w:val="0"/>
          <w:divBdr>
            <w:top w:val="none" w:sz="0" w:space="0" w:color="auto"/>
            <w:left w:val="none" w:sz="0" w:space="0" w:color="auto"/>
            <w:bottom w:val="none" w:sz="0" w:space="0" w:color="auto"/>
            <w:right w:val="none" w:sz="0" w:space="0" w:color="auto"/>
          </w:divBdr>
        </w:div>
        <w:div w:id="893926354">
          <w:marLeft w:val="0"/>
          <w:marRight w:val="0"/>
          <w:marTop w:val="0"/>
          <w:marBottom w:val="0"/>
          <w:divBdr>
            <w:top w:val="none" w:sz="0" w:space="0" w:color="auto"/>
            <w:left w:val="none" w:sz="0" w:space="0" w:color="auto"/>
            <w:bottom w:val="none" w:sz="0" w:space="0" w:color="auto"/>
            <w:right w:val="none" w:sz="0" w:space="0" w:color="auto"/>
          </w:divBdr>
        </w:div>
        <w:div w:id="1068768046">
          <w:marLeft w:val="0"/>
          <w:marRight w:val="0"/>
          <w:marTop w:val="0"/>
          <w:marBottom w:val="0"/>
          <w:divBdr>
            <w:top w:val="none" w:sz="0" w:space="0" w:color="auto"/>
            <w:left w:val="none" w:sz="0" w:space="0" w:color="auto"/>
            <w:bottom w:val="none" w:sz="0" w:space="0" w:color="auto"/>
            <w:right w:val="none" w:sz="0" w:space="0" w:color="auto"/>
          </w:divBdr>
        </w:div>
        <w:div w:id="1157843976">
          <w:marLeft w:val="0"/>
          <w:marRight w:val="0"/>
          <w:marTop w:val="0"/>
          <w:marBottom w:val="0"/>
          <w:divBdr>
            <w:top w:val="none" w:sz="0" w:space="0" w:color="auto"/>
            <w:left w:val="none" w:sz="0" w:space="0" w:color="auto"/>
            <w:bottom w:val="none" w:sz="0" w:space="0" w:color="auto"/>
            <w:right w:val="none" w:sz="0" w:space="0" w:color="auto"/>
          </w:divBdr>
        </w:div>
        <w:div w:id="1373387018">
          <w:marLeft w:val="0"/>
          <w:marRight w:val="0"/>
          <w:marTop w:val="0"/>
          <w:marBottom w:val="0"/>
          <w:divBdr>
            <w:top w:val="none" w:sz="0" w:space="0" w:color="auto"/>
            <w:left w:val="none" w:sz="0" w:space="0" w:color="auto"/>
            <w:bottom w:val="none" w:sz="0" w:space="0" w:color="auto"/>
            <w:right w:val="none" w:sz="0" w:space="0" w:color="auto"/>
          </w:divBdr>
          <w:divsChild>
            <w:div w:id="545333986">
              <w:marLeft w:val="0"/>
              <w:marRight w:val="0"/>
              <w:marTop w:val="0"/>
              <w:marBottom w:val="0"/>
              <w:divBdr>
                <w:top w:val="none" w:sz="0" w:space="0" w:color="auto"/>
                <w:left w:val="none" w:sz="0" w:space="0" w:color="auto"/>
                <w:bottom w:val="none" w:sz="0" w:space="0" w:color="auto"/>
                <w:right w:val="none" w:sz="0" w:space="0" w:color="auto"/>
              </w:divBdr>
            </w:div>
            <w:div w:id="1557929030">
              <w:marLeft w:val="0"/>
              <w:marRight w:val="0"/>
              <w:marTop w:val="0"/>
              <w:marBottom w:val="0"/>
              <w:divBdr>
                <w:top w:val="none" w:sz="0" w:space="0" w:color="auto"/>
                <w:left w:val="none" w:sz="0" w:space="0" w:color="auto"/>
                <w:bottom w:val="none" w:sz="0" w:space="0" w:color="auto"/>
                <w:right w:val="none" w:sz="0" w:space="0" w:color="auto"/>
              </w:divBdr>
            </w:div>
            <w:div w:id="1687948138">
              <w:marLeft w:val="0"/>
              <w:marRight w:val="0"/>
              <w:marTop w:val="0"/>
              <w:marBottom w:val="0"/>
              <w:divBdr>
                <w:top w:val="none" w:sz="0" w:space="0" w:color="auto"/>
                <w:left w:val="none" w:sz="0" w:space="0" w:color="auto"/>
                <w:bottom w:val="none" w:sz="0" w:space="0" w:color="auto"/>
                <w:right w:val="none" w:sz="0" w:space="0" w:color="auto"/>
              </w:divBdr>
            </w:div>
            <w:div w:id="2076463879">
              <w:marLeft w:val="0"/>
              <w:marRight w:val="0"/>
              <w:marTop w:val="0"/>
              <w:marBottom w:val="0"/>
              <w:divBdr>
                <w:top w:val="none" w:sz="0" w:space="0" w:color="auto"/>
                <w:left w:val="none" w:sz="0" w:space="0" w:color="auto"/>
                <w:bottom w:val="none" w:sz="0" w:space="0" w:color="auto"/>
                <w:right w:val="none" w:sz="0" w:space="0" w:color="auto"/>
              </w:divBdr>
            </w:div>
          </w:divsChild>
        </w:div>
        <w:div w:id="1444422709">
          <w:marLeft w:val="0"/>
          <w:marRight w:val="0"/>
          <w:marTop w:val="0"/>
          <w:marBottom w:val="0"/>
          <w:divBdr>
            <w:top w:val="none" w:sz="0" w:space="0" w:color="auto"/>
            <w:left w:val="none" w:sz="0" w:space="0" w:color="auto"/>
            <w:bottom w:val="none" w:sz="0" w:space="0" w:color="auto"/>
            <w:right w:val="none" w:sz="0" w:space="0" w:color="auto"/>
          </w:divBdr>
        </w:div>
        <w:div w:id="1652519047">
          <w:marLeft w:val="0"/>
          <w:marRight w:val="0"/>
          <w:marTop w:val="0"/>
          <w:marBottom w:val="0"/>
          <w:divBdr>
            <w:top w:val="none" w:sz="0" w:space="0" w:color="auto"/>
            <w:left w:val="none" w:sz="0" w:space="0" w:color="auto"/>
            <w:bottom w:val="none" w:sz="0" w:space="0" w:color="auto"/>
            <w:right w:val="none" w:sz="0" w:space="0" w:color="auto"/>
          </w:divBdr>
        </w:div>
        <w:div w:id="1731154249">
          <w:marLeft w:val="0"/>
          <w:marRight w:val="0"/>
          <w:marTop w:val="0"/>
          <w:marBottom w:val="0"/>
          <w:divBdr>
            <w:top w:val="none" w:sz="0" w:space="0" w:color="auto"/>
            <w:left w:val="none" w:sz="0" w:space="0" w:color="auto"/>
            <w:bottom w:val="none" w:sz="0" w:space="0" w:color="auto"/>
            <w:right w:val="none" w:sz="0" w:space="0" w:color="auto"/>
          </w:divBdr>
        </w:div>
        <w:div w:id="1776710047">
          <w:marLeft w:val="0"/>
          <w:marRight w:val="0"/>
          <w:marTop w:val="0"/>
          <w:marBottom w:val="0"/>
          <w:divBdr>
            <w:top w:val="none" w:sz="0" w:space="0" w:color="auto"/>
            <w:left w:val="none" w:sz="0" w:space="0" w:color="auto"/>
            <w:bottom w:val="none" w:sz="0" w:space="0" w:color="auto"/>
            <w:right w:val="none" w:sz="0" w:space="0" w:color="auto"/>
          </w:divBdr>
        </w:div>
        <w:div w:id="1814249267">
          <w:marLeft w:val="0"/>
          <w:marRight w:val="0"/>
          <w:marTop w:val="0"/>
          <w:marBottom w:val="0"/>
          <w:divBdr>
            <w:top w:val="none" w:sz="0" w:space="0" w:color="auto"/>
            <w:left w:val="none" w:sz="0" w:space="0" w:color="auto"/>
            <w:bottom w:val="none" w:sz="0" w:space="0" w:color="auto"/>
            <w:right w:val="none" w:sz="0" w:space="0" w:color="auto"/>
          </w:divBdr>
          <w:divsChild>
            <w:div w:id="563297768">
              <w:marLeft w:val="0"/>
              <w:marRight w:val="0"/>
              <w:marTop w:val="0"/>
              <w:marBottom w:val="0"/>
              <w:divBdr>
                <w:top w:val="none" w:sz="0" w:space="0" w:color="auto"/>
                <w:left w:val="none" w:sz="0" w:space="0" w:color="auto"/>
                <w:bottom w:val="none" w:sz="0" w:space="0" w:color="auto"/>
                <w:right w:val="none" w:sz="0" w:space="0" w:color="auto"/>
              </w:divBdr>
            </w:div>
            <w:div w:id="1219131330">
              <w:marLeft w:val="0"/>
              <w:marRight w:val="0"/>
              <w:marTop w:val="0"/>
              <w:marBottom w:val="0"/>
              <w:divBdr>
                <w:top w:val="none" w:sz="0" w:space="0" w:color="auto"/>
                <w:left w:val="none" w:sz="0" w:space="0" w:color="auto"/>
                <w:bottom w:val="none" w:sz="0" w:space="0" w:color="auto"/>
                <w:right w:val="none" w:sz="0" w:space="0" w:color="auto"/>
              </w:divBdr>
            </w:div>
            <w:div w:id="1575969704">
              <w:marLeft w:val="0"/>
              <w:marRight w:val="0"/>
              <w:marTop w:val="0"/>
              <w:marBottom w:val="0"/>
              <w:divBdr>
                <w:top w:val="none" w:sz="0" w:space="0" w:color="auto"/>
                <w:left w:val="none" w:sz="0" w:space="0" w:color="auto"/>
                <w:bottom w:val="none" w:sz="0" w:space="0" w:color="auto"/>
                <w:right w:val="none" w:sz="0" w:space="0" w:color="auto"/>
              </w:divBdr>
            </w:div>
          </w:divsChild>
        </w:div>
        <w:div w:id="1882278983">
          <w:marLeft w:val="0"/>
          <w:marRight w:val="0"/>
          <w:marTop w:val="0"/>
          <w:marBottom w:val="0"/>
          <w:divBdr>
            <w:top w:val="none" w:sz="0" w:space="0" w:color="auto"/>
            <w:left w:val="none" w:sz="0" w:space="0" w:color="auto"/>
            <w:bottom w:val="none" w:sz="0" w:space="0" w:color="auto"/>
            <w:right w:val="none" w:sz="0" w:space="0" w:color="auto"/>
          </w:divBdr>
        </w:div>
        <w:div w:id="1941403914">
          <w:marLeft w:val="0"/>
          <w:marRight w:val="0"/>
          <w:marTop w:val="0"/>
          <w:marBottom w:val="0"/>
          <w:divBdr>
            <w:top w:val="none" w:sz="0" w:space="0" w:color="auto"/>
            <w:left w:val="none" w:sz="0" w:space="0" w:color="auto"/>
            <w:bottom w:val="none" w:sz="0" w:space="0" w:color="auto"/>
            <w:right w:val="none" w:sz="0" w:space="0" w:color="auto"/>
          </w:divBdr>
        </w:div>
        <w:div w:id="2075856250">
          <w:marLeft w:val="0"/>
          <w:marRight w:val="0"/>
          <w:marTop w:val="0"/>
          <w:marBottom w:val="0"/>
          <w:divBdr>
            <w:top w:val="none" w:sz="0" w:space="0" w:color="auto"/>
            <w:left w:val="none" w:sz="0" w:space="0" w:color="auto"/>
            <w:bottom w:val="none" w:sz="0" w:space="0" w:color="auto"/>
            <w:right w:val="none" w:sz="0" w:space="0" w:color="auto"/>
          </w:divBdr>
        </w:div>
        <w:div w:id="2133132250">
          <w:marLeft w:val="0"/>
          <w:marRight w:val="0"/>
          <w:marTop w:val="0"/>
          <w:marBottom w:val="0"/>
          <w:divBdr>
            <w:top w:val="none" w:sz="0" w:space="0" w:color="auto"/>
            <w:left w:val="none" w:sz="0" w:space="0" w:color="auto"/>
            <w:bottom w:val="none" w:sz="0" w:space="0" w:color="auto"/>
            <w:right w:val="none" w:sz="0" w:space="0" w:color="auto"/>
          </w:divBdr>
        </w:div>
      </w:divsChild>
    </w:div>
    <w:div w:id="408888694">
      <w:bodyDiv w:val="1"/>
      <w:marLeft w:val="0"/>
      <w:marRight w:val="0"/>
      <w:marTop w:val="0"/>
      <w:marBottom w:val="0"/>
      <w:divBdr>
        <w:top w:val="none" w:sz="0" w:space="0" w:color="auto"/>
        <w:left w:val="none" w:sz="0" w:space="0" w:color="auto"/>
        <w:bottom w:val="none" w:sz="0" w:space="0" w:color="auto"/>
        <w:right w:val="none" w:sz="0" w:space="0" w:color="auto"/>
      </w:divBdr>
    </w:div>
    <w:div w:id="432944589">
      <w:bodyDiv w:val="1"/>
      <w:marLeft w:val="0"/>
      <w:marRight w:val="0"/>
      <w:marTop w:val="0"/>
      <w:marBottom w:val="0"/>
      <w:divBdr>
        <w:top w:val="none" w:sz="0" w:space="0" w:color="auto"/>
        <w:left w:val="none" w:sz="0" w:space="0" w:color="auto"/>
        <w:bottom w:val="none" w:sz="0" w:space="0" w:color="auto"/>
        <w:right w:val="none" w:sz="0" w:space="0" w:color="auto"/>
      </w:divBdr>
      <w:divsChild>
        <w:div w:id="944465771">
          <w:marLeft w:val="0"/>
          <w:marRight w:val="0"/>
          <w:marTop w:val="0"/>
          <w:marBottom w:val="0"/>
          <w:divBdr>
            <w:top w:val="none" w:sz="0" w:space="0" w:color="auto"/>
            <w:left w:val="none" w:sz="0" w:space="0" w:color="auto"/>
            <w:bottom w:val="none" w:sz="0" w:space="0" w:color="auto"/>
            <w:right w:val="none" w:sz="0" w:space="0" w:color="auto"/>
          </w:divBdr>
          <w:divsChild>
            <w:div w:id="365758643">
              <w:marLeft w:val="0"/>
              <w:marRight w:val="0"/>
              <w:marTop w:val="0"/>
              <w:marBottom w:val="0"/>
              <w:divBdr>
                <w:top w:val="none" w:sz="0" w:space="0" w:color="auto"/>
                <w:left w:val="none" w:sz="0" w:space="0" w:color="auto"/>
                <w:bottom w:val="none" w:sz="0" w:space="0" w:color="auto"/>
                <w:right w:val="none" w:sz="0" w:space="0" w:color="auto"/>
              </w:divBdr>
            </w:div>
            <w:div w:id="736509975">
              <w:marLeft w:val="0"/>
              <w:marRight w:val="0"/>
              <w:marTop w:val="0"/>
              <w:marBottom w:val="0"/>
              <w:divBdr>
                <w:top w:val="none" w:sz="0" w:space="0" w:color="auto"/>
                <w:left w:val="none" w:sz="0" w:space="0" w:color="auto"/>
                <w:bottom w:val="none" w:sz="0" w:space="0" w:color="auto"/>
                <w:right w:val="none" w:sz="0" w:space="0" w:color="auto"/>
              </w:divBdr>
            </w:div>
          </w:divsChild>
        </w:div>
        <w:div w:id="1090660055">
          <w:marLeft w:val="0"/>
          <w:marRight w:val="0"/>
          <w:marTop w:val="0"/>
          <w:marBottom w:val="0"/>
          <w:divBdr>
            <w:top w:val="none" w:sz="0" w:space="0" w:color="auto"/>
            <w:left w:val="none" w:sz="0" w:space="0" w:color="auto"/>
            <w:bottom w:val="none" w:sz="0" w:space="0" w:color="auto"/>
            <w:right w:val="none" w:sz="0" w:space="0" w:color="auto"/>
          </w:divBdr>
          <w:divsChild>
            <w:div w:id="427430481">
              <w:marLeft w:val="0"/>
              <w:marRight w:val="0"/>
              <w:marTop w:val="0"/>
              <w:marBottom w:val="0"/>
              <w:divBdr>
                <w:top w:val="none" w:sz="0" w:space="0" w:color="auto"/>
                <w:left w:val="none" w:sz="0" w:space="0" w:color="auto"/>
                <w:bottom w:val="none" w:sz="0" w:space="0" w:color="auto"/>
                <w:right w:val="none" w:sz="0" w:space="0" w:color="auto"/>
              </w:divBdr>
            </w:div>
            <w:div w:id="1204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3541">
      <w:bodyDiv w:val="1"/>
      <w:marLeft w:val="0"/>
      <w:marRight w:val="0"/>
      <w:marTop w:val="0"/>
      <w:marBottom w:val="0"/>
      <w:divBdr>
        <w:top w:val="none" w:sz="0" w:space="0" w:color="auto"/>
        <w:left w:val="none" w:sz="0" w:space="0" w:color="auto"/>
        <w:bottom w:val="none" w:sz="0" w:space="0" w:color="auto"/>
        <w:right w:val="none" w:sz="0" w:space="0" w:color="auto"/>
      </w:divBdr>
      <w:divsChild>
        <w:div w:id="913777288">
          <w:marLeft w:val="0"/>
          <w:marRight w:val="0"/>
          <w:marTop w:val="0"/>
          <w:marBottom w:val="0"/>
          <w:divBdr>
            <w:top w:val="none" w:sz="0" w:space="0" w:color="auto"/>
            <w:left w:val="none" w:sz="0" w:space="0" w:color="auto"/>
            <w:bottom w:val="none" w:sz="0" w:space="0" w:color="auto"/>
            <w:right w:val="none" w:sz="0" w:space="0" w:color="auto"/>
          </w:divBdr>
        </w:div>
        <w:div w:id="2007710104">
          <w:marLeft w:val="0"/>
          <w:marRight w:val="0"/>
          <w:marTop w:val="0"/>
          <w:marBottom w:val="0"/>
          <w:divBdr>
            <w:top w:val="none" w:sz="0" w:space="0" w:color="auto"/>
            <w:left w:val="none" w:sz="0" w:space="0" w:color="auto"/>
            <w:bottom w:val="none" w:sz="0" w:space="0" w:color="auto"/>
            <w:right w:val="none" w:sz="0" w:space="0" w:color="auto"/>
          </w:divBdr>
        </w:div>
      </w:divsChild>
    </w:div>
    <w:div w:id="512185377">
      <w:bodyDiv w:val="1"/>
      <w:marLeft w:val="0"/>
      <w:marRight w:val="0"/>
      <w:marTop w:val="0"/>
      <w:marBottom w:val="0"/>
      <w:divBdr>
        <w:top w:val="none" w:sz="0" w:space="0" w:color="auto"/>
        <w:left w:val="none" w:sz="0" w:space="0" w:color="auto"/>
        <w:bottom w:val="none" w:sz="0" w:space="0" w:color="auto"/>
        <w:right w:val="none" w:sz="0" w:space="0" w:color="auto"/>
      </w:divBdr>
    </w:div>
    <w:div w:id="551813863">
      <w:bodyDiv w:val="1"/>
      <w:marLeft w:val="0"/>
      <w:marRight w:val="0"/>
      <w:marTop w:val="0"/>
      <w:marBottom w:val="0"/>
      <w:divBdr>
        <w:top w:val="none" w:sz="0" w:space="0" w:color="auto"/>
        <w:left w:val="none" w:sz="0" w:space="0" w:color="auto"/>
        <w:bottom w:val="none" w:sz="0" w:space="0" w:color="auto"/>
        <w:right w:val="none" w:sz="0" w:space="0" w:color="auto"/>
      </w:divBdr>
    </w:div>
    <w:div w:id="626275238">
      <w:bodyDiv w:val="1"/>
      <w:marLeft w:val="0"/>
      <w:marRight w:val="0"/>
      <w:marTop w:val="0"/>
      <w:marBottom w:val="0"/>
      <w:divBdr>
        <w:top w:val="none" w:sz="0" w:space="0" w:color="auto"/>
        <w:left w:val="none" w:sz="0" w:space="0" w:color="auto"/>
        <w:bottom w:val="none" w:sz="0" w:space="0" w:color="auto"/>
        <w:right w:val="none" w:sz="0" w:space="0" w:color="auto"/>
      </w:divBdr>
      <w:divsChild>
        <w:div w:id="777870567">
          <w:marLeft w:val="0"/>
          <w:marRight w:val="0"/>
          <w:marTop w:val="0"/>
          <w:marBottom w:val="0"/>
          <w:divBdr>
            <w:top w:val="none" w:sz="0" w:space="0" w:color="auto"/>
            <w:left w:val="none" w:sz="0" w:space="0" w:color="auto"/>
            <w:bottom w:val="none" w:sz="0" w:space="0" w:color="auto"/>
            <w:right w:val="none" w:sz="0" w:space="0" w:color="auto"/>
          </w:divBdr>
        </w:div>
        <w:div w:id="1287081937">
          <w:marLeft w:val="0"/>
          <w:marRight w:val="0"/>
          <w:marTop w:val="0"/>
          <w:marBottom w:val="0"/>
          <w:divBdr>
            <w:top w:val="none" w:sz="0" w:space="0" w:color="auto"/>
            <w:left w:val="none" w:sz="0" w:space="0" w:color="auto"/>
            <w:bottom w:val="none" w:sz="0" w:space="0" w:color="auto"/>
            <w:right w:val="none" w:sz="0" w:space="0" w:color="auto"/>
          </w:divBdr>
        </w:div>
      </w:divsChild>
    </w:div>
    <w:div w:id="637420162">
      <w:bodyDiv w:val="1"/>
      <w:marLeft w:val="0"/>
      <w:marRight w:val="0"/>
      <w:marTop w:val="0"/>
      <w:marBottom w:val="0"/>
      <w:divBdr>
        <w:top w:val="none" w:sz="0" w:space="0" w:color="auto"/>
        <w:left w:val="none" w:sz="0" w:space="0" w:color="auto"/>
        <w:bottom w:val="none" w:sz="0" w:space="0" w:color="auto"/>
        <w:right w:val="none" w:sz="0" w:space="0" w:color="auto"/>
      </w:divBdr>
      <w:divsChild>
        <w:div w:id="1049066395">
          <w:marLeft w:val="0"/>
          <w:marRight w:val="0"/>
          <w:marTop w:val="0"/>
          <w:marBottom w:val="0"/>
          <w:divBdr>
            <w:top w:val="none" w:sz="0" w:space="0" w:color="auto"/>
            <w:left w:val="none" w:sz="0" w:space="0" w:color="auto"/>
            <w:bottom w:val="none" w:sz="0" w:space="0" w:color="auto"/>
            <w:right w:val="none" w:sz="0" w:space="0" w:color="auto"/>
          </w:divBdr>
        </w:div>
        <w:div w:id="2020110165">
          <w:marLeft w:val="0"/>
          <w:marRight w:val="0"/>
          <w:marTop w:val="0"/>
          <w:marBottom w:val="0"/>
          <w:divBdr>
            <w:top w:val="none" w:sz="0" w:space="0" w:color="auto"/>
            <w:left w:val="none" w:sz="0" w:space="0" w:color="auto"/>
            <w:bottom w:val="none" w:sz="0" w:space="0" w:color="auto"/>
            <w:right w:val="none" w:sz="0" w:space="0" w:color="auto"/>
          </w:divBdr>
        </w:div>
      </w:divsChild>
    </w:div>
    <w:div w:id="692612502">
      <w:bodyDiv w:val="1"/>
      <w:marLeft w:val="0"/>
      <w:marRight w:val="0"/>
      <w:marTop w:val="0"/>
      <w:marBottom w:val="0"/>
      <w:divBdr>
        <w:top w:val="none" w:sz="0" w:space="0" w:color="auto"/>
        <w:left w:val="none" w:sz="0" w:space="0" w:color="auto"/>
        <w:bottom w:val="none" w:sz="0" w:space="0" w:color="auto"/>
        <w:right w:val="none" w:sz="0" w:space="0" w:color="auto"/>
      </w:divBdr>
      <w:divsChild>
        <w:div w:id="717558004">
          <w:marLeft w:val="0"/>
          <w:marRight w:val="0"/>
          <w:marTop w:val="0"/>
          <w:marBottom w:val="0"/>
          <w:divBdr>
            <w:top w:val="none" w:sz="0" w:space="0" w:color="auto"/>
            <w:left w:val="none" w:sz="0" w:space="0" w:color="auto"/>
            <w:bottom w:val="none" w:sz="0" w:space="0" w:color="auto"/>
            <w:right w:val="none" w:sz="0" w:space="0" w:color="auto"/>
          </w:divBdr>
        </w:div>
        <w:div w:id="1935556520">
          <w:marLeft w:val="0"/>
          <w:marRight w:val="0"/>
          <w:marTop w:val="0"/>
          <w:marBottom w:val="0"/>
          <w:divBdr>
            <w:top w:val="none" w:sz="0" w:space="0" w:color="auto"/>
            <w:left w:val="none" w:sz="0" w:space="0" w:color="auto"/>
            <w:bottom w:val="none" w:sz="0" w:space="0" w:color="auto"/>
            <w:right w:val="none" w:sz="0" w:space="0" w:color="auto"/>
          </w:divBdr>
        </w:div>
        <w:div w:id="1978487428">
          <w:marLeft w:val="0"/>
          <w:marRight w:val="0"/>
          <w:marTop w:val="0"/>
          <w:marBottom w:val="0"/>
          <w:divBdr>
            <w:top w:val="none" w:sz="0" w:space="0" w:color="auto"/>
            <w:left w:val="none" w:sz="0" w:space="0" w:color="auto"/>
            <w:bottom w:val="none" w:sz="0" w:space="0" w:color="auto"/>
            <w:right w:val="none" w:sz="0" w:space="0" w:color="auto"/>
          </w:divBdr>
        </w:div>
      </w:divsChild>
    </w:div>
    <w:div w:id="709384390">
      <w:bodyDiv w:val="1"/>
      <w:marLeft w:val="0"/>
      <w:marRight w:val="0"/>
      <w:marTop w:val="0"/>
      <w:marBottom w:val="0"/>
      <w:divBdr>
        <w:top w:val="none" w:sz="0" w:space="0" w:color="auto"/>
        <w:left w:val="none" w:sz="0" w:space="0" w:color="auto"/>
        <w:bottom w:val="none" w:sz="0" w:space="0" w:color="auto"/>
        <w:right w:val="none" w:sz="0" w:space="0" w:color="auto"/>
      </w:divBdr>
    </w:div>
    <w:div w:id="732895972">
      <w:bodyDiv w:val="1"/>
      <w:marLeft w:val="0"/>
      <w:marRight w:val="0"/>
      <w:marTop w:val="0"/>
      <w:marBottom w:val="0"/>
      <w:divBdr>
        <w:top w:val="none" w:sz="0" w:space="0" w:color="auto"/>
        <w:left w:val="none" w:sz="0" w:space="0" w:color="auto"/>
        <w:bottom w:val="none" w:sz="0" w:space="0" w:color="auto"/>
        <w:right w:val="none" w:sz="0" w:space="0" w:color="auto"/>
      </w:divBdr>
    </w:div>
    <w:div w:id="734278745">
      <w:bodyDiv w:val="1"/>
      <w:marLeft w:val="0"/>
      <w:marRight w:val="0"/>
      <w:marTop w:val="0"/>
      <w:marBottom w:val="0"/>
      <w:divBdr>
        <w:top w:val="none" w:sz="0" w:space="0" w:color="auto"/>
        <w:left w:val="none" w:sz="0" w:space="0" w:color="auto"/>
        <w:bottom w:val="none" w:sz="0" w:space="0" w:color="auto"/>
        <w:right w:val="none" w:sz="0" w:space="0" w:color="auto"/>
      </w:divBdr>
    </w:div>
    <w:div w:id="779375498">
      <w:bodyDiv w:val="1"/>
      <w:marLeft w:val="0"/>
      <w:marRight w:val="0"/>
      <w:marTop w:val="0"/>
      <w:marBottom w:val="0"/>
      <w:divBdr>
        <w:top w:val="none" w:sz="0" w:space="0" w:color="auto"/>
        <w:left w:val="none" w:sz="0" w:space="0" w:color="auto"/>
        <w:bottom w:val="none" w:sz="0" w:space="0" w:color="auto"/>
        <w:right w:val="none" w:sz="0" w:space="0" w:color="auto"/>
      </w:divBdr>
    </w:div>
    <w:div w:id="797186896">
      <w:bodyDiv w:val="1"/>
      <w:marLeft w:val="0"/>
      <w:marRight w:val="0"/>
      <w:marTop w:val="0"/>
      <w:marBottom w:val="0"/>
      <w:divBdr>
        <w:top w:val="none" w:sz="0" w:space="0" w:color="auto"/>
        <w:left w:val="none" w:sz="0" w:space="0" w:color="auto"/>
        <w:bottom w:val="none" w:sz="0" w:space="0" w:color="auto"/>
        <w:right w:val="none" w:sz="0" w:space="0" w:color="auto"/>
      </w:divBdr>
    </w:div>
    <w:div w:id="797795088">
      <w:bodyDiv w:val="1"/>
      <w:marLeft w:val="0"/>
      <w:marRight w:val="0"/>
      <w:marTop w:val="0"/>
      <w:marBottom w:val="0"/>
      <w:divBdr>
        <w:top w:val="none" w:sz="0" w:space="0" w:color="auto"/>
        <w:left w:val="none" w:sz="0" w:space="0" w:color="auto"/>
        <w:bottom w:val="none" w:sz="0" w:space="0" w:color="auto"/>
        <w:right w:val="none" w:sz="0" w:space="0" w:color="auto"/>
      </w:divBdr>
      <w:divsChild>
        <w:div w:id="1158225272">
          <w:marLeft w:val="0"/>
          <w:marRight w:val="0"/>
          <w:marTop w:val="0"/>
          <w:marBottom w:val="0"/>
          <w:divBdr>
            <w:top w:val="none" w:sz="0" w:space="0" w:color="auto"/>
            <w:left w:val="none" w:sz="0" w:space="0" w:color="auto"/>
            <w:bottom w:val="none" w:sz="0" w:space="0" w:color="auto"/>
            <w:right w:val="none" w:sz="0" w:space="0" w:color="auto"/>
          </w:divBdr>
        </w:div>
        <w:div w:id="1470978569">
          <w:marLeft w:val="0"/>
          <w:marRight w:val="0"/>
          <w:marTop w:val="0"/>
          <w:marBottom w:val="0"/>
          <w:divBdr>
            <w:top w:val="none" w:sz="0" w:space="0" w:color="auto"/>
            <w:left w:val="none" w:sz="0" w:space="0" w:color="auto"/>
            <w:bottom w:val="none" w:sz="0" w:space="0" w:color="auto"/>
            <w:right w:val="none" w:sz="0" w:space="0" w:color="auto"/>
          </w:divBdr>
        </w:div>
        <w:div w:id="1636714312">
          <w:marLeft w:val="0"/>
          <w:marRight w:val="0"/>
          <w:marTop w:val="0"/>
          <w:marBottom w:val="0"/>
          <w:divBdr>
            <w:top w:val="none" w:sz="0" w:space="0" w:color="auto"/>
            <w:left w:val="none" w:sz="0" w:space="0" w:color="auto"/>
            <w:bottom w:val="none" w:sz="0" w:space="0" w:color="auto"/>
            <w:right w:val="none" w:sz="0" w:space="0" w:color="auto"/>
          </w:divBdr>
        </w:div>
        <w:div w:id="1662391419">
          <w:marLeft w:val="0"/>
          <w:marRight w:val="0"/>
          <w:marTop w:val="0"/>
          <w:marBottom w:val="0"/>
          <w:divBdr>
            <w:top w:val="none" w:sz="0" w:space="0" w:color="auto"/>
            <w:left w:val="none" w:sz="0" w:space="0" w:color="auto"/>
            <w:bottom w:val="none" w:sz="0" w:space="0" w:color="auto"/>
            <w:right w:val="none" w:sz="0" w:space="0" w:color="auto"/>
          </w:divBdr>
        </w:div>
      </w:divsChild>
    </w:div>
    <w:div w:id="823741729">
      <w:bodyDiv w:val="1"/>
      <w:marLeft w:val="0"/>
      <w:marRight w:val="0"/>
      <w:marTop w:val="0"/>
      <w:marBottom w:val="0"/>
      <w:divBdr>
        <w:top w:val="none" w:sz="0" w:space="0" w:color="auto"/>
        <w:left w:val="none" w:sz="0" w:space="0" w:color="auto"/>
        <w:bottom w:val="none" w:sz="0" w:space="0" w:color="auto"/>
        <w:right w:val="none" w:sz="0" w:space="0" w:color="auto"/>
      </w:divBdr>
      <w:divsChild>
        <w:div w:id="1774545522">
          <w:marLeft w:val="0"/>
          <w:marRight w:val="0"/>
          <w:marTop w:val="0"/>
          <w:marBottom w:val="0"/>
          <w:divBdr>
            <w:top w:val="none" w:sz="0" w:space="0" w:color="auto"/>
            <w:left w:val="none" w:sz="0" w:space="0" w:color="auto"/>
            <w:bottom w:val="none" w:sz="0" w:space="0" w:color="auto"/>
            <w:right w:val="none" w:sz="0" w:space="0" w:color="auto"/>
          </w:divBdr>
        </w:div>
      </w:divsChild>
    </w:div>
    <w:div w:id="869146859">
      <w:bodyDiv w:val="1"/>
      <w:marLeft w:val="0"/>
      <w:marRight w:val="0"/>
      <w:marTop w:val="0"/>
      <w:marBottom w:val="0"/>
      <w:divBdr>
        <w:top w:val="none" w:sz="0" w:space="0" w:color="auto"/>
        <w:left w:val="none" w:sz="0" w:space="0" w:color="auto"/>
        <w:bottom w:val="none" w:sz="0" w:space="0" w:color="auto"/>
        <w:right w:val="none" w:sz="0" w:space="0" w:color="auto"/>
      </w:divBdr>
      <w:divsChild>
        <w:div w:id="1037849127">
          <w:marLeft w:val="0"/>
          <w:marRight w:val="0"/>
          <w:marTop w:val="0"/>
          <w:marBottom w:val="0"/>
          <w:divBdr>
            <w:top w:val="none" w:sz="0" w:space="0" w:color="auto"/>
            <w:left w:val="none" w:sz="0" w:space="0" w:color="auto"/>
            <w:bottom w:val="none" w:sz="0" w:space="0" w:color="auto"/>
            <w:right w:val="none" w:sz="0" w:space="0" w:color="auto"/>
          </w:divBdr>
        </w:div>
        <w:div w:id="1573078460">
          <w:marLeft w:val="0"/>
          <w:marRight w:val="0"/>
          <w:marTop w:val="0"/>
          <w:marBottom w:val="0"/>
          <w:divBdr>
            <w:top w:val="none" w:sz="0" w:space="0" w:color="auto"/>
            <w:left w:val="none" w:sz="0" w:space="0" w:color="auto"/>
            <w:bottom w:val="none" w:sz="0" w:space="0" w:color="auto"/>
            <w:right w:val="none" w:sz="0" w:space="0" w:color="auto"/>
          </w:divBdr>
        </w:div>
      </w:divsChild>
    </w:div>
    <w:div w:id="874540220">
      <w:bodyDiv w:val="1"/>
      <w:marLeft w:val="0"/>
      <w:marRight w:val="0"/>
      <w:marTop w:val="0"/>
      <w:marBottom w:val="0"/>
      <w:divBdr>
        <w:top w:val="none" w:sz="0" w:space="0" w:color="auto"/>
        <w:left w:val="none" w:sz="0" w:space="0" w:color="auto"/>
        <w:bottom w:val="none" w:sz="0" w:space="0" w:color="auto"/>
        <w:right w:val="none" w:sz="0" w:space="0" w:color="auto"/>
      </w:divBdr>
    </w:div>
    <w:div w:id="948001611">
      <w:bodyDiv w:val="1"/>
      <w:marLeft w:val="0"/>
      <w:marRight w:val="0"/>
      <w:marTop w:val="0"/>
      <w:marBottom w:val="0"/>
      <w:divBdr>
        <w:top w:val="none" w:sz="0" w:space="0" w:color="auto"/>
        <w:left w:val="none" w:sz="0" w:space="0" w:color="auto"/>
        <w:bottom w:val="none" w:sz="0" w:space="0" w:color="auto"/>
        <w:right w:val="none" w:sz="0" w:space="0" w:color="auto"/>
      </w:divBdr>
    </w:div>
    <w:div w:id="966466919">
      <w:bodyDiv w:val="1"/>
      <w:marLeft w:val="0"/>
      <w:marRight w:val="0"/>
      <w:marTop w:val="0"/>
      <w:marBottom w:val="0"/>
      <w:divBdr>
        <w:top w:val="none" w:sz="0" w:space="0" w:color="auto"/>
        <w:left w:val="none" w:sz="0" w:space="0" w:color="auto"/>
        <w:bottom w:val="none" w:sz="0" w:space="0" w:color="auto"/>
        <w:right w:val="none" w:sz="0" w:space="0" w:color="auto"/>
      </w:divBdr>
    </w:div>
    <w:div w:id="981737982">
      <w:bodyDiv w:val="1"/>
      <w:marLeft w:val="0"/>
      <w:marRight w:val="0"/>
      <w:marTop w:val="0"/>
      <w:marBottom w:val="0"/>
      <w:divBdr>
        <w:top w:val="none" w:sz="0" w:space="0" w:color="auto"/>
        <w:left w:val="none" w:sz="0" w:space="0" w:color="auto"/>
        <w:bottom w:val="none" w:sz="0" w:space="0" w:color="auto"/>
        <w:right w:val="none" w:sz="0" w:space="0" w:color="auto"/>
      </w:divBdr>
    </w:div>
    <w:div w:id="1004358214">
      <w:bodyDiv w:val="1"/>
      <w:marLeft w:val="0"/>
      <w:marRight w:val="0"/>
      <w:marTop w:val="0"/>
      <w:marBottom w:val="0"/>
      <w:divBdr>
        <w:top w:val="none" w:sz="0" w:space="0" w:color="auto"/>
        <w:left w:val="none" w:sz="0" w:space="0" w:color="auto"/>
        <w:bottom w:val="none" w:sz="0" w:space="0" w:color="auto"/>
        <w:right w:val="none" w:sz="0" w:space="0" w:color="auto"/>
      </w:divBdr>
      <w:divsChild>
        <w:div w:id="101843793">
          <w:marLeft w:val="0"/>
          <w:marRight w:val="0"/>
          <w:marTop w:val="0"/>
          <w:marBottom w:val="0"/>
          <w:divBdr>
            <w:top w:val="none" w:sz="0" w:space="0" w:color="auto"/>
            <w:left w:val="none" w:sz="0" w:space="0" w:color="auto"/>
            <w:bottom w:val="none" w:sz="0" w:space="0" w:color="auto"/>
            <w:right w:val="none" w:sz="0" w:space="0" w:color="auto"/>
          </w:divBdr>
        </w:div>
        <w:div w:id="127212313">
          <w:marLeft w:val="0"/>
          <w:marRight w:val="0"/>
          <w:marTop w:val="0"/>
          <w:marBottom w:val="0"/>
          <w:divBdr>
            <w:top w:val="none" w:sz="0" w:space="0" w:color="auto"/>
            <w:left w:val="none" w:sz="0" w:space="0" w:color="auto"/>
            <w:bottom w:val="none" w:sz="0" w:space="0" w:color="auto"/>
            <w:right w:val="none" w:sz="0" w:space="0" w:color="auto"/>
          </w:divBdr>
        </w:div>
        <w:div w:id="190190828">
          <w:marLeft w:val="0"/>
          <w:marRight w:val="0"/>
          <w:marTop w:val="0"/>
          <w:marBottom w:val="0"/>
          <w:divBdr>
            <w:top w:val="none" w:sz="0" w:space="0" w:color="auto"/>
            <w:left w:val="none" w:sz="0" w:space="0" w:color="auto"/>
            <w:bottom w:val="none" w:sz="0" w:space="0" w:color="auto"/>
            <w:right w:val="none" w:sz="0" w:space="0" w:color="auto"/>
          </w:divBdr>
        </w:div>
        <w:div w:id="379281357">
          <w:marLeft w:val="0"/>
          <w:marRight w:val="0"/>
          <w:marTop w:val="0"/>
          <w:marBottom w:val="0"/>
          <w:divBdr>
            <w:top w:val="none" w:sz="0" w:space="0" w:color="auto"/>
            <w:left w:val="none" w:sz="0" w:space="0" w:color="auto"/>
            <w:bottom w:val="none" w:sz="0" w:space="0" w:color="auto"/>
            <w:right w:val="none" w:sz="0" w:space="0" w:color="auto"/>
          </w:divBdr>
        </w:div>
        <w:div w:id="392892292">
          <w:marLeft w:val="0"/>
          <w:marRight w:val="0"/>
          <w:marTop w:val="0"/>
          <w:marBottom w:val="0"/>
          <w:divBdr>
            <w:top w:val="none" w:sz="0" w:space="0" w:color="auto"/>
            <w:left w:val="none" w:sz="0" w:space="0" w:color="auto"/>
            <w:bottom w:val="none" w:sz="0" w:space="0" w:color="auto"/>
            <w:right w:val="none" w:sz="0" w:space="0" w:color="auto"/>
          </w:divBdr>
        </w:div>
        <w:div w:id="404181219">
          <w:marLeft w:val="0"/>
          <w:marRight w:val="0"/>
          <w:marTop w:val="0"/>
          <w:marBottom w:val="0"/>
          <w:divBdr>
            <w:top w:val="none" w:sz="0" w:space="0" w:color="auto"/>
            <w:left w:val="none" w:sz="0" w:space="0" w:color="auto"/>
            <w:bottom w:val="none" w:sz="0" w:space="0" w:color="auto"/>
            <w:right w:val="none" w:sz="0" w:space="0" w:color="auto"/>
          </w:divBdr>
        </w:div>
        <w:div w:id="478810260">
          <w:marLeft w:val="0"/>
          <w:marRight w:val="0"/>
          <w:marTop w:val="0"/>
          <w:marBottom w:val="0"/>
          <w:divBdr>
            <w:top w:val="none" w:sz="0" w:space="0" w:color="auto"/>
            <w:left w:val="none" w:sz="0" w:space="0" w:color="auto"/>
            <w:bottom w:val="none" w:sz="0" w:space="0" w:color="auto"/>
            <w:right w:val="none" w:sz="0" w:space="0" w:color="auto"/>
          </w:divBdr>
        </w:div>
        <w:div w:id="485824922">
          <w:marLeft w:val="0"/>
          <w:marRight w:val="0"/>
          <w:marTop w:val="0"/>
          <w:marBottom w:val="0"/>
          <w:divBdr>
            <w:top w:val="none" w:sz="0" w:space="0" w:color="auto"/>
            <w:left w:val="none" w:sz="0" w:space="0" w:color="auto"/>
            <w:bottom w:val="none" w:sz="0" w:space="0" w:color="auto"/>
            <w:right w:val="none" w:sz="0" w:space="0" w:color="auto"/>
          </w:divBdr>
        </w:div>
        <w:div w:id="499855331">
          <w:marLeft w:val="0"/>
          <w:marRight w:val="0"/>
          <w:marTop w:val="0"/>
          <w:marBottom w:val="0"/>
          <w:divBdr>
            <w:top w:val="none" w:sz="0" w:space="0" w:color="auto"/>
            <w:left w:val="none" w:sz="0" w:space="0" w:color="auto"/>
            <w:bottom w:val="none" w:sz="0" w:space="0" w:color="auto"/>
            <w:right w:val="none" w:sz="0" w:space="0" w:color="auto"/>
          </w:divBdr>
        </w:div>
        <w:div w:id="664674454">
          <w:marLeft w:val="0"/>
          <w:marRight w:val="0"/>
          <w:marTop w:val="0"/>
          <w:marBottom w:val="0"/>
          <w:divBdr>
            <w:top w:val="none" w:sz="0" w:space="0" w:color="auto"/>
            <w:left w:val="none" w:sz="0" w:space="0" w:color="auto"/>
            <w:bottom w:val="none" w:sz="0" w:space="0" w:color="auto"/>
            <w:right w:val="none" w:sz="0" w:space="0" w:color="auto"/>
          </w:divBdr>
        </w:div>
        <w:div w:id="698623205">
          <w:marLeft w:val="0"/>
          <w:marRight w:val="0"/>
          <w:marTop w:val="0"/>
          <w:marBottom w:val="0"/>
          <w:divBdr>
            <w:top w:val="none" w:sz="0" w:space="0" w:color="auto"/>
            <w:left w:val="none" w:sz="0" w:space="0" w:color="auto"/>
            <w:bottom w:val="none" w:sz="0" w:space="0" w:color="auto"/>
            <w:right w:val="none" w:sz="0" w:space="0" w:color="auto"/>
          </w:divBdr>
        </w:div>
        <w:div w:id="751850758">
          <w:marLeft w:val="0"/>
          <w:marRight w:val="0"/>
          <w:marTop w:val="0"/>
          <w:marBottom w:val="0"/>
          <w:divBdr>
            <w:top w:val="none" w:sz="0" w:space="0" w:color="auto"/>
            <w:left w:val="none" w:sz="0" w:space="0" w:color="auto"/>
            <w:bottom w:val="none" w:sz="0" w:space="0" w:color="auto"/>
            <w:right w:val="none" w:sz="0" w:space="0" w:color="auto"/>
          </w:divBdr>
        </w:div>
        <w:div w:id="895746309">
          <w:marLeft w:val="0"/>
          <w:marRight w:val="0"/>
          <w:marTop w:val="0"/>
          <w:marBottom w:val="0"/>
          <w:divBdr>
            <w:top w:val="none" w:sz="0" w:space="0" w:color="auto"/>
            <w:left w:val="none" w:sz="0" w:space="0" w:color="auto"/>
            <w:bottom w:val="none" w:sz="0" w:space="0" w:color="auto"/>
            <w:right w:val="none" w:sz="0" w:space="0" w:color="auto"/>
          </w:divBdr>
        </w:div>
        <w:div w:id="902914132">
          <w:marLeft w:val="0"/>
          <w:marRight w:val="0"/>
          <w:marTop w:val="0"/>
          <w:marBottom w:val="0"/>
          <w:divBdr>
            <w:top w:val="none" w:sz="0" w:space="0" w:color="auto"/>
            <w:left w:val="none" w:sz="0" w:space="0" w:color="auto"/>
            <w:bottom w:val="none" w:sz="0" w:space="0" w:color="auto"/>
            <w:right w:val="none" w:sz="0" w:space="0" w:color="auto"/>
          </w:divBdr>
        </w:div>
        <w:div w:id="959798176">
          <w:marLeft w:val="0"/>
          <w:marRight w:val="0"/>
          <w:marTop w:val="0"/>
          <w:marBottom w:val="0"/>
          <w:divBdr>
            <w:top w:val="none" w:sz="0" w:space="0" w:color="auto"/>
            <w:left w:val="none" w:sz="0" w:space="0" w:color="auto"/>
            <w:bottom w:val="none" w:sz="0" w:space="0" w:color="auto"/>
            <w:right w:val="none" w:sz="0" w:space="0" w:color="auto"/>
          </w:divBdr>
        </w:div>
        <w:div w:id="1022317084">
          <w:marLeft w:val="0"/>
          <w:marRight w:val="0"/>
          <w:marTop w:val="0"/>
          <w:marBottom w:val="0"/>
          <w:divBdr>
            <w:top w:val="none" w:sz="0" w:space="0" w:color="auto"/>
            <w:left w:val="none" w:sz="0" w:space="0" w:color="auto"/>
            <w:bottom w:val="none" w:sz="0" w:space="0" w:color="auto"/>
            <w:right w:val="none" w:sz="0" w:space="0" w:color="auto"/>
          </w:divBdr>
        </w:div>
        <w:div w:id="1045638896">
          <w:marLeft w:val="0"/>
          <w:marRight w:val="0"/>
          <w:marTop w:val="0"/>
          <w:marBottom w:val="0"/>
          <w:divBdr>
            <w:top w:val="none" w:sz="0" w:space="0" w:color="auto"/>
            <w:left w:val="none" w:sz="0" w:space="0" w:color="auto"/>
            <w:bottom w:val="none" w:sz="0" w:space="0" w:color="auto"/>
            <w:right w:val="none" w:sz="0" w:space="0" w:color="auto"/>
          </w:divBdr>
        </w:div>
        <w:div w:id="1083453566">
          <w:marLeft w:val="0"/>
          <w:marRight w:val="0"/>
          <w:marTop w:val="0"/>
          <w:marBottom w:val="0"/>
          <w:divBdr>
            <w:top w:val="none" w:sz="0" w:space="0" w:color="auto"/>
            <w:left w:val="none" w:sz="0" w:space="0" w:color="auto"/>
            <w:bottom w:val="none" w:sz="0" w:space="0" w:color="auto"/>
            <w:right w:val="none" w:sz="0" w:space="0" w:color="auto"/>
          </w:divBdr>
        </w:div>
        <w:div w:id="1169976853">
          <w:marLeft w:val="0"/>
          <w:marRight w:val="0"/>
          <w:marTop w:val="0"/>
          <w:marBottom w:val="0"/>
          <w:divBdr>
            <w:top w:val="none" w:sz="0" w:space="0" w:color="auto"/>
            <w:left w:val="none" w:sz="0" w:space="0" w:color="auto"/>
            <w:bottom w:val="none" w:sz="0" w:space="0" w:color="auto"/>
            <w:right w:val="none" w:sz="0" w:space="0" w:color="auto"/>
          </w:divBdr>
        </w:div>
        <w:div w:id="1478570418">
          <w:marLeft w:val="0"/>
          <w:marRight w:val="0"/>
          <w:marTop w:val="0"/>
          <w:marBottom w:val="0"/>
          <w:divBdr>
            <w:top w:val="none" w:sz="0" w:space="0" w:color="auto"/>
            <w:left w:val="none" w:sz="0" w:space="0" w:color="auto"/>
            <w:bottom w:val="none" w:sz="0" w:space="0" w:color="auto"/>
            <w:right w:val="none" w:sz="0" w:space="0" w:color="auto"/>
          </w:divBdr>
        </w:div>
        <w:div w:id="1496921646">
          <w:marLeft w:val="0"/>
          <w:marRight w:val="0"/>
          <w:marTop w:val="0"/>
          <w:marBottom w:val="0"/>
          <w:divBdr>
            <w:top w:val="none" w:sz="0" w:space="0" w:color="auto"/>
            <w:left w:val="none" w:sz="0" w:space="0" w:color="auto"/>
            <w:bottom w:val="none" w:sz="0" w:space="0" w:color="auto"/>
            <w:right w:val="none" w:sz="0" w:space="0" w:color="auto"/>
          </w:divBdr>
        </w:div>
        <w:div w:id="1540433056">
          <w:marLeft w:val="0"/>
          <w:marRight w:val="0"/>
          <w:marTop w:val="0"/>
          <w:marBottom w:val="0"/>
          <w:divBdr>
            <w:top w:val="none" w:sz="0" w:space="0" w:color="auto"/>
            <w:left w:val="none" w:sz="0" w:space="0" w:color="auto"/>
            <w:bottom w:val="none" w:sz="0" w:space="0" w:color="auto"/>
            <w:right w:val="none" w:sz="0" w:space="0" w:color="auto"/>
          </w:divBdr>
        </w:div>
        <w:div w:id="1561864390">
          <w:marLeft w:val="0"/>
          <w:marRight w:val="0"/>
          <w:marTop w:val="0"/>
          <w:marBottom w:val="0"/>
          <w:divBdr>
            <w:top w:val="none" w:sz="0" w:space="0" w:color="auto"/>
            <w:left w:val="none" w:sz="0" w:space="0" w:color="auto"/>
            <w:bottom w:val="none" w:sz="0" w:space="0" w:color="auto"/>
            <w:right w:val="none" w:sz="0" w:space="0" w:color="auto"/>
          </w:divBdr>
        </w:div>
        <w:div w:id="1713189180">
          <w:marLeft w:val="0"/>
          <w:marRight w:val="0"/>
          <w:marTop w:val="0"/>
          <w:marBottom w:val="0"/>
          <w:divBdr>
            <w:top w:val="none" w:sz="0" w:space="0" w:color="auto"/>
            <w:left w:val="none" w:sz="0" w:space="0" w:color="auto"/>
            <w:bottom w:val="none" w:sz="0" w:space="0" w:color="auto"/>
            <w:right w:val="none" w:sz="0" w:space="0" w:color="auto"/>
          </w:divBdr>
        </w:div>
        <w:div w:id="1843617214">
          <w:marLeft w:val="0"/>
          <w:marRight w:val="0"/>
          <w:marTop w:val="0"/>
          <w:marBottom w:val="0"/>
          <w:divBdr>
            <w:top w:val="none" w:sz="0" w:space="0" w:color="auto"/>
            <w:left w:val="none" w:sz="0" w:space="0" w:color="auto"/>
            <w:bottom w:val="none" w:sz="0" w:space="0" w:color="auto"/>
            <w:right w:val="none" w:sz="0" w:space="0" w:color="auto"/>
          </w:divBdr>
        </w:div>
        <w:div w:id="1993027089">
          <w:marLeft w:val="0"/>
          <w:marRight w:val="0"/>
          <w:marTop w:val="0"/>
          <w:marBottom w:val="0"/>
          <w:divBdr>
            <w:top w:val="none" w:sz="0" w:space="0" w:color="auto"/>
            <w:left w:val="none" w:sz="0" w:space="0" w:color="auto"/>
            <w:bottom w:val="none" w:sz="0" w:space="0" w:color="auto"/>
            <w:right w:val="none" w:sz="0" w:space="0" w:color="auto"/>
          </w:divBdr>
        </w:div>
      </w:divsChild>
    </w:div>
    <w:div w:id="1015229543">
      <w:bodyDiv w:val="1"/>
      <w:marLeft w:val="0"/>
      <w:marRight w:val="0"/>
      <w:marTop w:val="0"/>
      <w:marBottom w:val="0"/>
      <w:divBdr>
        <w:top w:val="none" w:sz="0" w:space="0" w:color="auto"/>
        <w:left w:val="none" w:sz="0" w:space="0" w:color="auto"/>
        <w:bottom w:val="none" w:sz="0" w:space="0" w:color="auto"/>
        <w:right w:val="none" w:sz="0" w:space="0" w:color="auto"/>
      </w:divBdr>
    </w:div>
    <w:div w:id="1021512531">
      <w:bodyDiv w:val="1"/>
      <w:marLeft w:val="0"/>
      <w:marRight w:val="0"/>
      <w:marTop w:val="0"/>
      <w:marBottom w:val="0"/>
      <w:divBdr>
        <w:top w:val="none" w:sz="0" w:space="0" w:color="auto"/>
        <w:left w:val="none" w:sz="0" w:space="0" w:color="auto"/>
        <w:bottom w:val="none" w:sz="0" w:space="0" w:color="auto"/>
        <w:right w:val="none" w:sz="0" w:space="0" w:color="auto"/>
      </w:divBdr>
    </w:div>
    <w:div w:id="1030227266">
      <w:bodyDiv w:val="1"/>
      <w:marLeft w:val="0"/>
      <w:marRight w:val="0"/>
      <w:marTop w:val="0"/>
      <w:marBottom w:val="0"/>
      <w:divBdr>
        <w:top w:val="none" w:sz="0" w:space="0" w:color="auto"/>
        <w:left w:val="none" w:sz="0" w:space="0" w:color="auto"/>
        <w:bottom w:val="none" w:sz="0" w:space="0" w:color="auto"/>
        <w:right w:val="none" w:sz="0" w:space="0" w:color="auto"/>
      </w:divBdr>
    </w:div>
    <w:div w:id="1034885711">
      <w:bodyDiv w:val="1"/>
      <w:marLeft w:val="0"/>
      <w:marRight w:val="0"/>
      <w:marTop w:val="0"/>
      <w:marBottom w:val="0"/>
      <w:divBdr>
        <w:top w:val="none" w:sz="0" w:space="0" w:color="auto"/>
        <w:left w:val="none" w:sz="0" w:space="0" w:color="auto"/>
        <w:bottom w:val="none" w:sz="0" w:space="0" w:color="auto"/>
        <w:right w:val="none" w:sz="0" w:space="0" w:color="auto"/>
      </w:divBdr>
    </w:div>
    <w:div w:id="1036278253">
      <w:bodyDiv w:val="1"/>
      <w:marLeft w:val="0"/>
      <w:marRight w:val="0"/>
      <w:marTop w:val="0"/>
      <w:marBottom w:val="0"/>
      <w:divBdr>
        <w:top w:val="none" w:sz="0" w:space="0" w:color="auto"/>
        <w:left w:val="none" w:sz="0" w:space="0" w:color="auto"/>
        <w:bottom w:val="none" w:sz="0" w:space="0" w:color="auto"/>
        <w:right w:val="none" w:sz="0" w:space="0" w:color="auto"/>
      </w:divBdr>
    </w:div>
    <w:div w:id="1051463452">
      <w:bodyDiv w:val="1"/>
      <w:marLeft w:val="0"/>
      <w:marRight w:val="0"/>
      <w:marTop w:val="0"/>
      <w:marBottom w:val="0"/>
      <w:divBdr>
        <w:top w:val="none" w:sz="0" w:space="0" w:color="auto"/>
        <w:left w:val="none" w:sz="0" w:space="0" w:color="auto"/>
        <w:bottom w:val="none" w:sz="0" w:space="0" w:color="auto"/>
        <w:right w:val="none" w:sz="0" w:space="0" w:color="auto"/>
      </w:divBdr>
      <w:divsChild>
        <w:div w:id="1371763430">
          <w:marLeft w:val="0"/>
          <w:marRight w:val="0"/>
          <w:marTop w:val="0"/>
          <w:marBottom w:val="0"/>
          <w:divBdr>
            <w:top w:val="none" w:sz="0" w:space="0" w:color="auto"/>
            <w:left w:val="none" w:sz="0" w:space="0" w:color="auto"/>
            <w:bottom w:val="none" w:sz="0" w:space="0" w:color="auto"/>
            <w:right w:val="none" w:sz="0" w:space="0" w:color="auto"/>
          </w:divBdr>
        </w:div>
        <w:div w:id="1757938329">
          <w:marLeft w:val="0"/>
          <w:marRight w:val="0"/>
          <w:marTop w:val="0"/>
          <w:marBottom w:val="0"/>
          <w:divBdr>
            <w:top w:val="none" w:sz="0" w:space="0" w:color="auto"/>
            <w:left w:val="none" w:sz="0" w:space="0" w:color="auto"/>
            <w:bottom w:val="none" w:sz="0" w:space="0" w:color="auto"/>
            <w:right w:val="none" w:sz="0" w:space="0" w:color="auto"/>
          </w:divBdr>
        </w:div>
      </w:divsChild>
    </w:div>
    <w:div w:id="1056976769">
      <w:bodyDiv w:val="1"/>
      <w:marLeft w:val="0"/>
      <w:marRight w:val="0"/>
      <w:marTop w:val="0"/>
      <w:marBottom w:val="0"/>
      <w:divBdr>
        <w:top w:val="none" w:sz="0" w:space="0" w:color="auto"/>
        <w:left w:val="none" w:sz="0" w:space="0" w:color="auto"/>
        <w:bottom w:val="none" w:sz="0" w:space="0" w:color="auto"/>
        <w:right w:val="none" w:sz="0" w:space="0" w:color="auto"/>
      </w:divBdr>
      <w:divsChild>
        <w:div w:id="52772683">
          <w:marLeft w:val="0"/>
          <w:marRight w:val="0"/>
          <w:marTop w:val="0"/>
          <w:marBottom w:val="0"/>
          <w:divBdr>
            <w:top w:val="none" w:sz="0" w:space="0" w:color="auto"/>
            <w:left w:val="none" w:sz="0" w:space="0" w:color="auto"/>
            <w:bottom w:val="none" w:sz="0" w:space="0" w:color="auto"/>
            <w:right w:val="none" w:sz="0" w:space="0" w:color="auto"/>
          </w:divBdr>
        </w:div>
        <w:div w:id="931856764">
          <w:marLeft w:val="0"/>
          <w:marRight w:val="0"/>
          <w:marTop w:val="0"/>
          <w:marBottom w:val="0"/>
          <w:divBdr>
            <w:top w:val="none" w:sz="0" w:space="0" w:color="auto"/>
            <w:left w:val="none" w:sz="0" w:space="0" w:color="auto"/>
            <w:bottom w:val="none" w:sz="0" w:space="0" w:color="auto"/>
            <w:right w:val="none" w:sz="0" w:space="0" w:color="auto"/>
          </w:divBdr>
        </w:div>
        <w:div w:id="1154295579">
          <w:marLeft w:val="0"/>
          <w:marRight w:val="0"/>
          <w:marTop w:val="0"/>
          <w:marBottom w:val="0"/>
          <w:divBdr>
            <w:top w:val="none" w:sz="0" w:space="0" w:color="auto"/>
            <w:left w:val="none" w:sz="0" w:space="0" w:color="auto"/>
            <w:bottom w:val="none" w:sz="0" w:space="0" w:color="auto"/>
            <w:right w:val="none" w:sz="0" w:space="0" w:color="auto"/>
          </w:divBdr>
          <w:divsChild>
            <w:div w:id="823467913">
              <w:marLeft w:val="0"/>
              <w:marRight w:val="0"/>
              <w:marTop w:val="0"/>
              <w:marBottom w:val="0"/>
              <w:divBdr>
                <w:top w:val="none" w:sz="0" w:space="0" w:color="auto"/>
                <w:left w:val="none" w:sz="0" w:space="0" w:color="auto"/>
                <w:bottom w:val="none" w:sz="0" w:space="0" w:color="auto"/>
                <w:right w:val="none" w:sz="0" w:space="0" w:color="auto"/>
              </w:divBdr>
            </w:div>
            <w:div w:id="1151092509">
              <w:marLeft w:val="0"/>
              <w:marRight w:val="0"/>
              <w:marTop w:val="0"/>
              <w:marBottom w:val="0"/>
              <w:divBdr>
                <w:top w:val="none" w:sz="0" w:space="0" w:color="auto"/>
                <w:left w:val="none" w:sz="0" w:space="0" w:color="auto"/>
                <w:bottom w:val="none" w:sz="0" w:space="0" w:color="auto"/>
                <w:right w:val="none" w:sz="0" w:space="0" w:color="auto"/>
              </w:divBdr>
            </w:div>
          </w:divsChild>
        </w:div>
        <w:div w:id="1286500477">
          <w:marLeft w:val="0"/>
          <w:marRight w:val="0"/>
          <w:marTop w:val="0"/>
          <w:marBottom w:val="0"/>
          <w:divBdr>
            <w:top w:val="none" w:sz="0" w:space="0" w:color="auto"/>
            <w:left w:val="none" w:sz="0" w:space="0" w:color="auto"/>
            <w:bottom w:val="none" w:sz="0" w:space="0" w:color="auto"/>
            <w:right w:val="none" w:sz="0" w:space="0" w:color="auto"/>
          </w:divBdr>
        </w:div>
        <w:div w:id="1774858192">
          <w:marLeft w:val="0"/>
          <w:marRight w:val="0"/>
          <w:marTop w:val="0"/>
          <w:marBottom w:val="0"/>
          <w:divBdr>
            <w:top w:val="none" w:sz="0" w:space="0" w:color="auto"/>
            <w:left w:val="none" w:sz="0" w:space="0" w:color="auto"/>
            <w:bottom w:val="none" w:sz="0" w:space="0" w:color="auto"/>
            <w:right w:val="none" w:sz="0" w:space="0" w:color="auto"/>
          </w:divBdr>
        </w:div>
        <w:div w:id="1972395047">
          <w:marLeft w:val="0"/>
          <w:marRight w:val="0"/>
          <w:marTop w:val="0"/>
          <w:marBottom w:val="0"/>
          <w:divBdr>
            <w:top w:val="none" w:sz="0" w:space="0" w:color="auto"/>
            <w:left w:val="none" w:sz="0" w:space="0" w:color="auto"/>
            <w:bottom w:val="none" w:sz="0" w:space="0" w:color="auto"/>
            <w:right w:val="none" w:sz="0" w:space="0" w:color="auto"/>
          </w:divBdr>
        </w:div>
        <w:div w:id="2049645045">
          <w:marLeft w:val="0"/>
          <w:marRight w:val="0"/>
          <w:marTop w:val="0"/>
          <w:marBottom w:val="0"/>
          <w:divBdr>
            <w:top w:val="none" w:sz="0" w:space="0" w:color="auto"/>
            <w:left w:val="none" w:sz="0" w:space="0" w:color="auto"/>
            <w:bottom w:val="none" w:sz="0" w:space="0" w:color="auto"/>
            <w:right w:val="none" w:sz="0" w:space="0" w:color="auto"/>
          </w:divBdr>
          <w:divsChild>
            <w:div w:id="434252168">
              <w:marLeft w:val="0"/>
              <w:marRight w:val="0"/>
              <w:marTop w:val="0"/>
              <w:marBottom w:val="0"/>
              <w:divBdr>
                <w:top w:val="none" w:sz="0" w:space="0" w:color="auto"/>
                <w:left w:val="none" w:sz="0" w:space="0" w:color="auto"/>
                <w:bottom w:val="none" w:sz="0" w:space="0" w:color="auto"/>
                <w:right w:val="none" w:sz="0" w:space="0" w:color="auto"/>
              </w:divBdr>
            </w:div>
            <w:div w:id="680622783">
              <w:marLeft w:val="0"/>
              <w:marRight w:val="0"/>
              <w:marTop w:val="0"/>
              <w:marBottom w:val="0"/>
              <w:divBdr>
                <w:top w:val="none" w:sz="0" w:space="0" w:color="auto"/>
                <w:left w:val="none" w:sz="0" w:space="0" w:color="auto"/>
                <w:bottom w:val="none" w:sz="0" w:space="0" w:color="auto"/>
                <w:right w:val="none" w:sz="0" w:space="0" w:color="auto"/>
              </w:divBdr>
            </w:div>
            <w:div w:id="888540804">
              <w:marLeft w:val="0"/>
              <w:marRight w:val="0"/>
              <w:marTop w:val="0"/>
              <w:marBottom w:val="0"/>
              <w:divBdr>
                <w:top w:val="none" w:sz="0" w:space="0" w:color="auto"/>
                <w:left w:val="none" w:sz="0" w:space="0" w:color="auto"/>
                <w:bottom w:val="none" w:sz="0" w:space="0" w:color="auto"/>
                <w:right w:val="none" w:sz="0" w:space="0" w:color="auto"/>
              </w:divBdr>
            </w:div>
            <w:div w:id="1477647667">
              <w:marLeft w:val="0"/>
              <w:marRight w:val="0"/>
              <w:marTop w:val="0"/>
              <w:marBottom w:val="0"/>
              <w:divBdr>
                <w:top w:val="none" w:sz="0" w:space="0" w:color="auto"/>
                <w:left w:val="none" w:sz="0" w:space="0" w:color="auto"/>
                <w:bottom w:val="none" w:sz="0" w:space="0" w:color="auto"/>
                <w:right w:val="none" w:sz="0" w:space="0" w:color="auto"/>
              </w:divBdr>
            </w:div>
            <w:div w:id="20307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21059">
      <w:bodyDiv w:val="1"/>
      <w:marLeft w:val="0"/>
      <w:marRight w:val="0"/>
      <w:marTop w:val="0"/>
      <w:marBottom w:val="0"/>
      <w:divBdr>
        <w:top w:val="none" w:sz="0" w:space="0" w:color="auto"/>
        <w:left w:val="none" w:sz="0" w:space="0" w:color="auto"/>
        <w:bottom w:val="none" w:sz="0" w:space="0" w:color="auto"/>
        <w:right w:val="none" w:sz="0" w:space="0" w:color="auto"/>
      </w:divBdr>
      <w:divsChild>
        <w:div w:id="777068278">
          <w:marLeft w:val="0"/>
          <w:marRight w:val="0"/>
          <w:marTop w:val="0"/>
          <w:marBottom w:val="0"/>
          <w:divBdr>
            <w:top w:val="none" w:sz="0" w:space="0" w:color="auto"/>
            <w:left w:val="none" w:sz="0" w:space="0" w:color="auto"/>
            <w:bottom w:val="none" w:sz="0" w:space="0" w:color="auto"/>
            <w:right w:val="none" w:sz="0" w:space="0" w:color="auto"/>
          </w:divBdr>
        </w:div>
        <w:div w:id="985621401">
          <w:marLeft w:val="0"/>
          <w:marRight w:val="0"/>
          <w:marTop w:val="0"/>
          <w:marBottom w:val="0"/>
          <w:divBdr>
            <w:top w:val="none" w:sz="0" w:space="0" w:color="auto"/>
            <w:left w:val="none" w:sz="0" w:space="0" w:color="auto"/>
            <w:bottom w:val="none" w:sz="0" w:space="0" w:color="auto"/>
            <w:right w:val="none" w:sz="0" w:space="0" w:color="auto"/>
          </w:divBdr>
        </w:div>
        <w:div w:id="1180242202">
          <w:marLeft w:val="0"/>
          <w:marRight w:val="0"/>
          <w:marTop w:val="0"/>
          <w:marBottom w:val="0"/>
          <w:divBdr>
            <w:top w:val="none" w:sz="0" w:space="0" w:color="auto"/>
            <w:left w:val="none" w:sz="0" w:space="0" w:color="auto"/>
            <w:bottom w:val="none" w:sz="0" w:space="0" w:color="auto"/>
            <w:right w:val="none" w:sz="0" w:space="0" w:color="auto"/>
          </w:divBdr>
        </w:div>
        <w:div w:id="1498695296">
          <w:marLeft w:val="0"/>
          <w:marRight w:val="0"/>
          <w:marTop w:val="0"/>
          <w:marBottom w:val="0"/>
          <w:divBdr>
            <w:top w:val="none" w:sz="0" w:space="0" w:color="auto"/>
            <w:left w:val="none" w:sz="0" w:space="0" w:color="auto"/>
            <w:bottom w:val="none" w:sz="0" w:space="0" w:color="auto"/>
            <w:right w:val="none" w:sz="0" w:space="0" w:color="auto"/>
          </w:divBdr>
        </w:div>
        <w:div w:id="2032953930">
          <w:marLeft w:val="0"/>
          <w:marRight w:val="0"/>
          <w:marTop w:val="0"/>
          <w:marBottom w:val="0"/>
          <w:divBdr>
            <w:top w:val="none" w:sz="0" w:space="0" w:color="auto"/>
            <w:left w:val="none" w:sz="0" w:space="0" w:color="auto"/>
            <w:bottom w:val="none" w:sz="0" w:space="0" w:color="auto"/>
            <w:right w:val="none" w:sz="0" w:space="0" w:color="auto"/>
          </w:divBdr>
        </w:div>
      </w:divsChild>
    </w:div>
    <w:div w:id="1071347922">
      <w:bodyDiv w:val="1"/>
      <w:marLeft w:val="0"/>
      <w:marRight w:val="0"/>
      <w:marTop w:val="0"/>
      <w:marBottom w:val="0"/>
      <w:divBdr>
        <w:top w:val="none" w:sz="0" w:space="0" w:color="auto"/>
        <w:left w:val="none" w:sz="0" w:space="0" w:color="auto"/>
        <w:bottom w:val="none" w:sz="0" w:space="0" w:color="auto"/>
        <w:right w:val="none" w:sz="0" w:space="0" w:color="auto"/>
      </w:divBdr>
    </w:div>
    <w:div w:id="1099527965">
      <w:bodyDiv w:val="1"/>
      <w:marLeft w:val="0"/>
      <w:marRight w:val="0"/>
      <w:marTop w:val="0"/>
      <w:marBottom w:val="0"/>
      <w:divBdr>
        <w:top w:val="none" w:sz="0" w:space="0" w:color="auto"/>
        <w:left w:val="none" w:sz="0" w:space="0" w:color="auto"/>
        <w:bottom w:val="none" w:sz="0" w:space="0" w:color="auto"/>
        <w:right w:val="none" w:sz="0" w:space="0" w:color="auto"/>
      </w:divBdr>
      <w:divsChild>
        <w:div w:id="100077537">
          <w:marLeft w:val="0"/>
          <w:marRight w:val="0"/>
          <w:marTop w:val="0"/>
          <w:marBottom w:val="0"/>
          <w:divBdr>
            <w:top w:val="none" w:sz="0" w:space="0" w:color="auto"/>
            <w:left w:val="none" w:sz="0" w:space="0" w:color="auto"/>
            <w:bottom w:val="none" w:sz="0" w:space="0" w:color="auto"/>
            <w:right w:val="none" w:sz="0" w:space="0" w:color="auto"/>
          </w:divBdr>
        </w:div>
        <w:div w:id="389809793">
          <w:marLeft w:val="0"/>
          <w:marRight w:val="0"/>
          <w:marTop w:val="0"/>
          <w:marBottom w:val="0"/>
          <w:divBdr>
            <w:top w:val="none" w:sz="0" w:space="0" w:color="auto"/>
            <w:left w:val="none" w:sz="0" w:space="0" w:color="auto"/>
            <w:bottom w:val="none" w:sz="0" w:space="0" w:color="auto"/>
            <w:right w:val="none" w:sz="0" w:space="0" w:color="auto"/>
          </w:divBdr>
        </w:div>
        <w:div w:id="463038466">
          <w:marLeft w:val="0"/>
          <w:marRight w:val="0"/>
          <w:marTop w:val="0"/>
          <w:marBottom w:val="0"/>
          <w:divBdr>
            <w:top w:val="none" w:sz="0" w:space="0" w:color="auto"/>
            <w:left w:val="none" w:sz="0" w:space="0" w:color="auto"/>
            <w:bottom w:val="none" w:sz="0" w:space="0" w:color="auto"/>
            <w:right w:val="none" w:sz="0" w:space="0" w:color="auto"/>
          </w:divBdr>
          <w:divsChild>
            <w:div w:id="174854609">
              <w:marLeft w:val="0"/>
              <w:marRight w:val="0"/>
              <w:marTop w:val="0"/>
              <w:marBottom w:val="0"/>
              <w:divBdr>
                <w:top w:val="none" w:sz="0" w:space="0" w:color="auto"/>
                <w:left w:val="none" w:sz="0" w:space="0" w:color="auto"/>
                <w:bottom w:val="none" w:sz="0" w:space="0" w:color="auto"/>
                <w:right w:val="none" w:sz="0" w:space="0" w:color="auto"/>
              </w:divBdr>
            </w:div>
          </w:divsChild>
        </w:div>
        <w:div w:id="766148318">
          <w:marLeft w:val="0"/>
          <w:marRight w:val="0"/>
          <w:marTop w:val="0"/>
          <w:marBottom w:val="0"/>
          <w:divBdr>
            <w:top w:val="none" w:sz="0" w:space="0" w:color="auto"/>
            <w:left w:val="none" w:sz="0" w:space="0" w:color="auto"/>
            <w:bottom w:val="none" w:sz="0" w:space="0" w:color="auto"/>
            <w:right w:val="none" w:sz="0" w:space="0" w:color="auto"/>
          </w:divBdr>
        </w:div>
        <w:div w:id="783383948">
          <w:marLeft w:val="0"/>
          <w:marRight w:val="0"/>
          <w:marTop w:val="0"/>
          <w:marBottom w:val="0"/>
          <w:divBdr>
            <w:top w:val="none" w:sz="0" w:space="0" w:color="auto"/>
            <w:left w:val="none" w:sz="0" w:space="0" w:color="auto"/>
            <w:bottom w:val="none" w:sz="0" w:space="0" w:color="auto"/>
            <w:right w:val="none" w:sz="0" w:space="0" w:color="auto"/>
          </w:divBdr>
        </w:div>
        <w:div w:id="809982231">
          <w:marLeft w:val="0"/>
          <w:marRight w:val="0"/>
          <w:marTop w:val="0"/>
          <w:marBottom w:val="0"/>
          <w:divBdr>
            <w:top w:val="none" w:sz="0" w:space="0" w:color="auto"/>
            <w:left w:val="none" w:sz="0" w:space="0" w:color="auto"/>
            <w:bottom w:val="none" w:sz="0" w:space="0" w:color="auto"/>
            <w:right w:val="none" w:sz="0" w:space="0" w:color="auto"/>
          </w:divBdr>
        </w:div>
        <w:div w:id="898790140">
          <w:marLeft w:val="0"/>
          <w:marRight w:val="0"/>
          <w:marTop w:val="0"/>
          <w:marBottom w:val="0"/>
          <w:divBdr>
            <w:top w:val="none" w:sz="0" w:space="0" w:color="auto"/>
            <w:left w:val="none" w:sz="0" w:space="0" w:color="auto"/>
            <w:bottom w:val="none" w:sz="0" w:space="0" w:color="auto"/>
            <w:right w:val="none" w:sz="0" w:space="0" w:color="auto"/>
          </w:divBdr>
          <w:divsChild>
            <w:div w:id="235284171">
              <w:marLeft w:val="0"/>
              <w:marRight w:val="0"/>
              <w:marTop w:val="0"/>
              <w:marBottom w:val="0"/>
              <w:divBdr>
                <w:top w:val="none" w:sz="0" w:space="0" w:color="auto"/>
                <w:left w:val="none" w:sz="0" w:space="0" w:color="auto"/>
                <w:bottom w:val="none" w:sz="0" w:space="0" w:color="auto"/>
                <w:right w:val="none" w:sz="0" w:space="0" w:color="auto"/>
              </w:divBdr>
            </w:div>
            <w:div w:id="300113991">
              <w:marLeft w:val="0"/>
              <w:marRight w:val="0"/>
              <w:marTop w:val="0"/>
              <w:marBottom w:val="0"/>
              <w:divBdr>
                <w:top w:val="none" w:sz="0" w:space="0" w:color="auto"/>
                <w:left w:val="none" w:sz="0" w:space="0" w:color="auto"/>
                <w:bottom w:val="none" w:sz="0" w:space="0" w:color="auto"/>
                <w:right w:val="none" w:sz="0" w:space="0" w:color="auto"/>
              </w:divBdr>
            </w:div>
          </w:divsChild>
        </w:div>
        <w:div w:id="933250379">
          <w:marLeft w:val="0"/>
          <w:marRight w:val="0"/>
          <w:marTop w:val="0"/>
          <w:marBottom w:val="0"/>
          <w:divBdr>
            <w:top w:val="none" w:sz="0" w:space="0" w:color="auto"/>
            <w:left w:val="none" w:sz="0" w:space="0" w:color="auto"/>
            <w:bottom w:val="none" w:sz="0" w:space="0" w:color="auto"/>
            <w:right w:val="none" w:sz="0" w:space="0" w:color="auto"/>
          </w:divBdr>
        </w:div>
        <w:div w:id="1237402016">
          <w:marLeft w:val="0"/>
          <w:marRight w:val="0"/>
          <w:marTop w:val="0"/>
          <w:marBottom w:val="0"/>
          <w:divBdr>
            <w:top w:val="none" w:sz="0" w:space="0" w:color="auto"/>
            <w:left w:val="none" w:sz="0" w:space="0" w:color="auto"/>
            <w:bottom w:val="none" w:sz="0" w:space="0" w:color="auto"/>
            <w:right w:val="none" w:sz="0" w:space="0" w:color="auto"/>
          </w:divBdr>
        </w:div>
        <w:div w:id="1680499049">
          <w:marLeft w:val="0"/>
          <w:marRight w:val="0"/>
          <w:marTop w:val="0"/>
          <w:marBottom w:val="0"/>
          <w:divBdr>
            <w:top w:val="none" w:sz="0" w:space="0" w:color="auto"/>
            <w:left w:val="none" w:sz="0" w:space="0" w:color="auto"/>
            <w:bottom w:val="none" w:sz="0" w:space="0" w:color="auto"/>
            <w:right w:val="none" w:sz="0" w:space="0" w:color="auto"/>
          </w:divBdr>
        </w:div>
        <w:div w:id="1931353552">
          <w:marLeft w:val="0"/>
          <w:marRight w:val="0"/>
          <w:marTop w:val="0"/>
          <w:marBottom w:val="0"/>
          <w:divBdr>
            <w:top w:val="none" w:sz="0" w:space="0" w:color="auto"/>
            <w:left w:val="none" w:sz="0" w:space="0" w:color="auto"/>
            <w:bottom w:val="none" w:sz="0" w:space="0" w:color="auto"/>
            <w:right w:val="none" w:sz="0" w:space="0" w:color="auto"/>
          </w:divBdr>
        </w:div>
      </w:divsChild>
    </w:div>
    <w:div w:id="1113741858">
      <w:bodyDiv w:val="1"/>
      <w:marLeft w:val="0"/>
      <w:marRight w:val="0"/>
      <w:marTop w:val="0"/>
      <w:marBottom w:val="0"/>
      <w:divBdr>
        <w:top w:val="none" w:sz="0" w:space="0" w:color="auto"/>
        <w:left w:val="none" w:sz="0" w:space="0" w:color="auto"/>
        <w:bottom w:val="none" w:sz="0" w:space="0" w:color="auto"/>
        <w:right w:val="none" w:sz="0" w:space="0" w:color="auto"/>
      </w:divBdr>
      <w:divsChild>
        <w:div w:id="361129527">
          <w:marLeft w:val="0"/>
          <w:marRight w:val="0"/>
          <w:marTop w:val="0"/>
          <w:marBottom w:val="0"/>
          <w:divBdr>
            <w:top w:val="none" w:sz="0" w:space="0" w:color="auto"/>
            <w:left w:val="none" w:sz="0" w:space="0" w:color="auto"/>
            <w:bottom w:val="none" w:sz="0" w:space="0" w:color="auto"/>
            <w:right w:val="none" w:sz="0" w:space="0" w:color="auto"/>
          </w:divBdr>
        </w:div>
        <w:div w:id="510530417">
          <w:marLeft w:val="0"/>
          <w:marRight w:val="0"/>
          <w:marTop w:val="0"/>
          <w:marBottom w:val="0"/>
          <w:divBdr>
            <w:top w:val="none" w:sz="0" w:space="0" w:color="auto"/>
            <w:left w:val="none" w:sz="0" w:space="0" w:color="auto"/>
            <w:bottom w:val="none" w:sz="0" w:space="0" w:color="auto"/>
            <w:right w:val="none" w:sz="0" w:space="0" w:color="auto"/>
          </w:divBdr>
        </w:div>
        <w:div w:id="774207013">
          <w:marLeft w:val="0"/>
          <w:marRight w:val="0"/>
          <w:marTop w:val="0"/>
          <w:marBottom w:val="0"/>
          <w:divBdr>
            <w:top w:val="none" w:sz="0" w:space="0" w:color="auto"/>
            <w:left w:val="none" w:sz="0" w:space="0" w:color="auto"/>
            <w:bottom w:val="none" w:sz="0" w:space="0" w:color="auto"/>
            <w:right w:val="none" w:sz="0" w:space="0" w:color="auto"/>
          </w:divBdr>
        </w:div>
        <w:div w:id="1438863459">
          <w:marLeft w:val="0"/>
          <w:marRight w:val="0"/>
          <w:marTop w:val="0"/>
          <w:marBottom w:val="0"/>
          <w:divBdr>
            <w:top w:val="none" w:sz="0" w:space="0" w:color="auto"/>
            <w:left w:val="none" w:sz="0" w:space="0" w:color="auto"/>
            <w:bottom w:val="none" w:sz="0" w:space="0" w:color="auto"/>
            <w:right w:val="none" w:sz="0" w:space="0" w:color="auto"/>
          </w:divBdr>
        </w:div>
        <w:div w:id="1491948043">
          <w:marLeft w:val="0"/>
          <w:marRight w:val="0"/>
          <w:marTop w:val="0"/>
          <w:marBottom w:val="0"/>
          <w:divBdr>
            <w:top w:val="none" w:sz="0" w:space="0" w:color="auto"/>
            <w:left w:val="none" w:sz="0" w:space="0" w:color="auto"/>
            <w:bottom w:val="none" w:sz="0" w:space="0" w:color="auto"/>
            <w:right w:val="none" w:sz="0" w:space="0" w:color="auto"/>
          </w:divBdr>
        </w:div>
        <w:div w:id="1987120221">
          <w:marLeft w:val="0"/>
          <w:marRight w:val="0"/>
          <w:marTop w:val="0"/>
          <w:marBottom w:val="0"/>
          <w:divBdr>
            <w:top w:val="none" w:sz="0" w:space="0" w:color="auto"/>
            <w:left w:val="none" w:sz="0" w:space="0" w:color="auto"/>
            <w:bottom w:val="none" w:sz="0" w:space="0" w:color="auto"/>
            <w:right w:val="none" w:sz="0" w:space="0" w:color="auto"/>
          </w:divBdr>
        </w:div>
        <w:div w:id="2133162755">
          <w:marLeft w:val="0"/>
          <w:marRight w:val="0"/>
          <w:marTop w:val="0"/>
          <w:marBottom w:val="0"/>
          <w:divBdr>
            <w:top w:val="none" w:sz="0" w:space="0" w:color="auto"/>
            <w:left w:val="none" w:sz="0" w:space="0" w:color="auto"/>
            <w:bottom w:val="none" w:sz="0" w:space="0" w:color="auto"/>
            <w:right w:val="none" w:sz="0" w:space="0" w:color="auto"/>
          </w:divBdr>
        </w:div>
      </w:divsChild>
    </w:div>
    <w:div w:id="1138570406">
      <w:bodyDiv w:val="1"/>
      <w:marLeft w:val="0"/>
      <w:marRight w:val="0"/>
      <w:marTop w:val="0"/>
      <w:marBottom w:val="0"/>
      <w:divBdr>
        <w:top w:val="none" w:sz="0" w:space="0" w:color="auto"/>
        <w:left w:val="none" w:sz="0" w:space="0" w:color="auto"/>
        <w:bottom w:val="none" w:sz="0" w:space="0" w:color="auto"/>
        <w:right w:val="none" w:sz="0" w:space="0" w:color="auto"/>
      </w:divBdr>
      <w:divsChild>
        <w:div w:id="117143415">
          <w:marLeft w:val="0"/>
          <w:marRight w:val="0"/>
          <w:marTop w:val="0"/>
          <w:marBottom w:val="0"/>
          <w:divBdr>
            <w:top w:val="none" w:sz="0" w:space="0" w:color="auto"/>
            <w:left w:val="none" w:sz="0" w:space="0" w:color="auto"/>
            <w:bottom w:val="none" w:sz="0" w:space="0" w:color="auto"/>
            <w:right w:val="none" w:sz="0" w:space="0" w:color="auto"/>
          </w:divBdr>
        </w:div>
        <w:div w:id="125514482">
          <w:marLeft w:val="0"/>
          <w:marRight w:val="0"/>
          <w:marTop w:val="0"/>
          <w:marBottom w:val="0"/>
          <w:divBdr>
            <w:top w:val="none" w:sz="0" w:space="0" w:color="auto"/>
            <w:left w:val="none" w:sz="0" w:space="0" w:color="auto"/>
            <w:bottom w:val="none" w:sz="0" w:space="0" w:color="auto"/>
            <w:right w:val="none" w:sz="0" w:space="0" w:color="auto"/>
          </w:divBdr>
        </w:div>
        <w:div w:id="163127839">
          <w:marLeft w:val="0"/>
          <w:marRight w:val="0"/>
          <w:marTop w:val="0"/>
          <w:marBottom w:val="0"/>
          <w:divBdr>
            <w:top w:val="none" w:sz="0" w:space="0" w:color="auto"/>
            <w:left w:val="none" w:sz="0" w:space="0" w:color="auto"/>
            <w:bottom w:val="none" w:sz="0" w:space="0" w:color="auto"/>
            <w:right w:val="none" w:sz="0" w:space="0" w:color="auto"/>
          </w:divBdr>
        </w:div>
        <w:div w:id="541598611">
          <w:marLeft w:val="0"/>
          <w:marRight w:val="0"/>
          <w:marTop w:val="0"/>
          <w:marBottom w:val="0"/>
          <w:divBdr>
            <w:top w:val="none" w:sz="0" w:space="0" w:color="auto"/>
            <w:left w:val="none" w:sz="0" w:space="0" w:color="auto"/>
            <w:bottom w:val="none" w:sz="0" w:space="0" w:color="auto"/>
            <w:right w:val="none" w:sz="0" w:space="0" w:color="auto"/>
          </w:divBdr>
          <w:divsChild>
            <w:div w:id="388697154">
              <w:marLeft w:val="0"/>
              <w:marRight w:val="0"/>
              <w:marTop w:val="0"/>
              <w:marBottom w:val="0"/>
              <w:divBdr>
                <w:top w:val="none" w:sz="0" w:space="0" w:color="auto"/>
                <w:left w:val="none" w:sz="0" w:space="0" w:color="auto"/>
                <w:bottom w:val="none" w:sz="0" w:space="0" w:color="auto"/>
                <w:right w:val="none" w:sz="0" w:space="0" w:color="auto"/>
              </w:divBdr>
            </w:div>
            <w:div w:id="1621186190">
              <w:marLeft w:val="0"/>
              <w:marRight w:val="0"/>
              <w:marTop w:val="0"/>
              <w:marBottom w:val="0"/>
              <w:divBdr>
                <w:top w:val="none" w:sz="0" w:space="0" w:color="auto"/>
                <w:left w:val="none" w:sz="0" w:space="0" w:color="auto"/>
                <w:bottom w:val="none" w:sz="0" w:space="0" w:color="auto"/>
                <w:right w:val="none" w:sz="0" w:space="0" w:color="auto"/>
              </w:divBdr>
            </w:div>
          </w:divsChild>
        </w:div>
        <w:div w:id="1153063147">
          <w:marLeft w:val="0"/>
          <w:marRight w:val="0"/>
          <w:marTop w:val="0"/>
          <w:marBottom w:val="0"/>
          <w:divBdr>
            <w:top w:val="none" w:sz="0" w:space="0" w:color="auto"/>
            <w:left w:val="none" w:sz="0" w:space="0" w:color="auto"/>
            <w:bottom w:val="none" w:sz="0" w:space="0" w:color="auto"/>
            <w:right w:val="none" w:sz="0" w:space="0" w:color="auto"/>
          </w:divBdr>
        </w:div>
        <w:div w:id="1252662862">
          <w:marLeft w:val="0"/>
          <w:marRight w:val="0"/>
          <w:marTop w:val="0"/>
          <w:marBottom w:val="0"/>
          <w:divBdr>
            <w:top w:val="none" w:sz="0" w:space="0" w:color="auto"/>
            <w:left w:val="none" w:sz="0" w:space="0" w:color="auto"/>
            <w:bottom w:val="none" w:sz="0" w:space="0" w:color="auto"/>
            <w:right w:val="none" w:sz="0" w:space="0" w:color="auto"/>
          </w:divBdr>
          <w:divsChild>
            <w:div w:id="69474217">
              <w:marLeft w:val="0"/>
              <w:marRight w:val="0"/>
              <w:marTop w:val="0"/>
              <w:marBottom w:val="0"/>
              <w:divBdr>
                <w:top w:val="none" w:sz="0" w:space="0" w:color="auto"/>
                <w:left w:val="none" w:sz="0" w:space="0" w:color="auto"/>
                <w:bottom w:val="none" w:sz="0" w:space="0" w:color="auto"/>
                <w:right w:val="none" w:sz="0" w:space="0" w:color="auto"/>
              </w:divBdr>
            </w:div>
            <w:div w:id="738678128">
              <w:marLeft w:val="0"/>
              <w:marRight w:val="0"/>
              <w:marTop w:val="0"/>
              <w:marBottom w:val="0"/>
              <w:divBdr>
                <w:top w:val="none" w:sz="0" w:space="0" w:color="auto"/>
                <w:left w:val="none" w:sz="0" w:space="0" w:color="auto"/>
                <w:bottom w:val="none" w:sz="0" w:space="0" w:color="auto"/>
                <w:right w:val="none" w:sz="0" w:space="0" w:color="auto"/>
              </w:divBdr>
            </w:div>
            <w:div w:id="820194271">
              <w:marLeft w:val="0"/>
              <w:marRight w:val="0"/>
              <w:marTop w:val="0"/>
              <w:marBottom w:val="0"/>
              <w:divBdr>
                <w:top w:val="none" w:sz="0" w:space="0" w:color="auto"/>
                <w:left w:val="none" w:sz="0" w:space="0" w:color="auto"/>
                <w:bottom w:val="none" w:sz="0" w:space="0" w:color="auto"/>
                <w:right w:val="none" w:sz="0" w:space="0" w:color="auto"/>
              </w:divBdr>
            </w:div>
            <w:div w:id="1378578695">
              <w:marLeft w:val="0"/>
              <w:marRight w:val="0"/>
              <w:marTop w:val="0"/>
              <w:marBottom w:val="0"/>
              <w:divBdr>
                <w:top w:val="none" w:sz="0" w:space="0" w:color="auto"/>
                <w:left w:val="none" w:sz="0" w:space="0" w:color="auto"/>
                <w:bottom w:val="none" w:sz="0" w:space="0" w:color="auto"/>
                <w:right w:val="none" w:sz="0" w:space="0" w:color="auto"/>
              </w:divBdr>
            </w:div>
            <w:div w:id="1504390100">
              <w:marLeft w:val="0"/>
              <w:marRight w:val="0"/>
              <w:marTop w:val="0"/>
              <w:marBottom w:val="0"/>
              <w:divBdr>
                <w:top w:val="none" w:sz="0" w:space="0" w:color="auto"/>
                <w:left w:val="none" w:sz="0" w:space="0" w:color="auto"/>
                <w:bottom w:val="none" w:sz="0" w:space="0" w:color="auto"/>
                <w:right w:val="none" w:sz="0" w:space="0" w:color="auto"/>
              </w:divBdr>
            </w:div>
          </w:divsChild>
        </w:div>
        <w:div w:id="1746107231">
          <w:marLeft w:val="0"/>
          <w:marRight w:val="0"/>
          <w:marTop w:val="0"/>
          <w:marBottom w:val="0"/>
          <w:divBdr>
            <w:top w:val="none" w:sz="0" w:space="0" w:color="auto"/>
            <w:left w:val="none" w:sz="0" w:space="0" w:color="auto"/>
            <w:bottom w:val="none" w:sz="0" w:space="0" w:color="auto"/>
            <w:right w:val="none" w:sz="0" w:space="0" w:color="auto"/>
          </w:divBdr>
        </w:div>
      </w:divsChild>
    </w:div>
    <w:div w:id="1147089218">
      <w:bodyDiv w:val="1"/>
      <w:marLeft w:val="0"/>
      <w:marRight w:val="0"/>
      <w:marTop w:val="0"/>
      <w:marBottom w:val="0"/>
      <w:divBdr>
        <w:top w:val="none" w:sz="0" w:space="0" w:color="auto"/>
        <w:left w:val="none" w:sz="0" w:space="0" w:color="auto"/>
        <w:bottom w:val="none" w:sz="0" w:space="0" w:color="auto"/>
        <w:right w:val="none" w:sz="0" w:space="0" w:color="auto"/>
      </w:divBdr>
    </w:div>
    <w:div w:id="1155342022">
      <w:bodyDiv w:val="1"/>
      <w:marLeft w:val="0"/>
      <w:marRight w:val="0"/>
      <w:marTop w:val="0"/>
      <w:marBottom w:val="0"/>
      <w:divBdr>
        <w:top w:val="none" w:sz="0" w:space="0" w:color="auto"/>
        <w:left w:val="none" w:sz="0" w:space="0" w:color="auto"/>
        <w:bottom w:val="none" w:sz="0" w:space="0" w:color="auto"/>
        <w:right w:val="none" w:sz="0" w:space="0" w:color="auto"/>
      </w:divBdr>
      <w:divsChild>
        <w:div w:id="420837616">
          <w:marLeft w:val="0"/>
          <w:marRight w:val="0"/>
          <w:marTop w:val="0"/>
          <w:marBottom w:val="0"/>
          <w:divBdr>
            <w:top w:val="none" w:sz="0" w:space="0" w:color="auto"/>
            <w:left w:val="none" w:sz="0" w:space="0" w:color="auto"/>
            <w:bottom w:val="none" w:sz="0" w:space="0" w:color="auto"/>
            <w:right w:val="none" w:sz="0" w:space="0" w:color="auto"/>
          </w:divBdr>
          <w:divsChild>
            <w:div w:id="8721286">
              <w:marLeft w:val="0"/>
              <w:marRight w:val="0"/>
              <w:marTop w:val="0"/>
              <w:marBottom w:val="0"/>
              <w:divBdr>
                <w:top w:val="none" w:sz="0" w:space="0" w:color="auto"/>
                <w:left w:val="none" w:sz="0" w:space="0" w:color="auto"/>
                <w:bottom w:val="none" w:sz="0" w:space="0" w:color="auto"/>
                <w:right w:val="none" w:sz="0" w:space="0" w:color="auto"/>
              </w:divBdr>
            </w:div>
            <w:div w:id="1928807644">
              <w:marLeft w:val="0"/>
              <w:marRight w:val="0"/>
              <w:marTop w:val="0"/>
              <w:marBottom w:val="0"/>
              <w:divBdr>
                <w:top w:val="none" w:sz="0" w:space="0" w:color="auto"/>
                <w:left w:val="none" w:sz="0" w:space="0" w:color="auto"/>
                <w:bottom w:val="none" w:sz="0" w:space="0" w:color="auto"/>
                <w:right w:val="none" w:sz="0" w:space="0" w:color="auto"/>
              </w:divBdr>
            </w:div>
          </w:divsChild>
        </w:div>
        <w:div w:id="885025424">
          <w:marLeft w:val="0"/>
          <w:marRight w:val="0"/>
          <w:marTop w:val="0"/>
          <w:marBottom w:val="0"/>
          <w:divBdr>
            <w:top w:val="none" w:sz="0" w:space="0" w:color="auto"/>
            <w:left w:val="none" w:sz="0" w:space="0" w:color="auto"/>
            <w:bottom w:val="none" w:sz="0" w:space="0" w:color="auto"/>
            <w:right w:val="none" w:sz="0" w:space="0" w:color="auto"/>
          </w:divBdr>
          <w:divsChild>
            <w:div w:id="1059473922">
              <w:marLeft w:val="0"/>
              <w:marRight w:val="0"/>
              <w:marTop w:val="0"/>
              <w:marBottom w:val="0"/>
              <w:divBdr>
                <w:top w:val="none" w:sz="0" w:space="0" w:color="auto"/>
                <w:left w:val="none" w:sz="0" w:space="0" w:color="auto"/>
                <w:bottom w:val="none" w:sz="0" w:space="0" w:color="auto"/>
                <w:right w:val="none" w:sz="0" w:space="0" w:color="auto"/>
              </w:divBdr>
            </w:div>
            <w:div w:id="11528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5057">
      <w:bodyDiv w:val="1"/>
      <w:marLeft w:val="0"/>
      <w:marRight w:val="0"/>
      <w:marTop w:val="0"/>
      <w:marBottom w:val="0"/>
      <w:divBdr>
        <w:top w:val="none" w:sz="0" w:space="0" w:color="auto"/>
        <w:left w:val="none" w:sz="0" w:space="0" w:color="auto"/>
        <w:bottom w:val="none" w:sz="0" w:space="0" w:color="auto"/>
        <w:right w:val="none" w:sz="0" w:space="0" w:color="auto"/>
      </w:divBdr>
      <w:divsChild>
        <w:div w:id="79301220">
          <w:marLeft w:val="0"/>
          <w:marRight w:val="0"/>
          <w:marTop w:val="0"/>
          <w:marBottom w:val="0"/>
          <w:divBdr>
            <w:top w:val="none" w:sz="0" w:space="0" w:color="auto"/>
            <w:left w:val="none" w:sz="0" w:space="0" w:color="auto"/>
            <w:bottom w:val="none" w:sz="0" w:space="0" w:color="auto"/>
            <w:right w:val="none" w:sz="0" w:space="0" w:color="auto"/>
          </w:divBdr>
        </w:div>
        <w:div w:id="207647810">
          <w:marLeft w:val="0"/>
          <w:marRight w:val="0"/>
          <w:marTop w:val="0"/>
          <w:marBottom w:val="0"/>
          <w:divBdr>
            <w:top w:val="none" w:sz="0" w:space="0" w:color="auto"/>
            <w:left w:val="none" w:sz="0" w:space="0" w:color="auto"/>
            <w:bottom w:val="none" w:sz="0" w:space="0" w:color="auto"/>
            <w:right w:val="none" w:sz="0" w:space="0" w:color="auto"/>
          </w:divBdr>
        </w:div>
        <w:div w:id="492835901">
          <w:marLeft w:val="0"/>
          <w:marRight w:val="0"/>
          <w:marTop w:val="0"/>
          <w:marBottom w:val="0"/>
          <w:divBdr>
            <w:top w:val="none" w:sz="0" w:space="0" w:color="auto"/>
            <w:left w:val="none" w:sz="0" w:space="0" w:color="auto"/>
            <w:bottom w:val="none" w:sz="0" w:space="0" w:color="auto"/>
            <w:right w:val="none" w:sz="0" w:space="0" w:color="auto"/>
          </w:divBdr>
        </w:div>
        <w:div w:id="509416348">
          <w:marLeft w:val="0"/>
          <w:marRight w:val="0"/>
          <w:marTop w:val="0"/>
          <w:marBottom w:val="0"/>
          <w:divBdr>
            <w:top w:val="none" w:sz="0" w:space="0" w:color="auto"/>
            <w:left w:val="none" w:sz="0" w:space="0" w:color="auto"/>
            <w:bottom w:val="none" w:sz="0" w:space="0" w:color="auto"/>
            <w:right w:val="none" w:sz="0" w:space="0" w:color="auto"/>
          </w:divBdr>
          <w:divsChild>
            <w:div w:id="77681587">
              <w:marLeft w:val="0"/>
              <w:marRight w:val="0"/>
              <w:marTop w:val="0"/>
              <w:marBottom w:val="0"/>
              <w:divBdr>
                <w:top w:val="none" w:sz="0" w:space="0" w:color="auto"/>
                <w:left w:val="none" w:sz="0" w:space="0" w:color="auto"/>
                <w:bottom w:val="none" w:sz="0" w:space="0" w:color="auto"/>
                <w:right w:val="none" w:sz="0" w:space="0" w:color="auto"/>
              </w:divBdr>
            </w:div>
            <w:div w:id="1072697346">
              <w:marLeft w:val="0"/>
              <w:marRight w:val="0"/>
              <w:marTop w:val="0"/>
              <w:marBottom w:val="0"/>
              <w:divBdr>
                <w:top w:val="none" w:sz="0" w:space="0" w:color="auto"/>
                <w:left w:val="none" w:sz="0" w:space="0" w:color="auto"/>
                <w:bottom w:val="none" w:sz="0" w:space="0" w:color="auto"/>
                <w:right w:val="none" w:sz="0" w:space="0" w:color="auto"/>
              </w:divBdr>
            </w:div>
          </w:divsChild>
        </w:div>
        <w:div w:id="816453039">
          <w:marLeft w:val="0"/>
          <w:marRight w:val="0"/>
          <w:marTop w:val="0"/>
          <w:marBottom w:val="0"/>
          <w:divBdr>
            <w:top w:val="none" w:sz="0" w:space="0" w:color="auto"/>
            <w:left w:val="none" w:sz="0" w:space="0" w:color="auto"/>
            <w:bottom w:val="none" w:sz="0" w:space="0" w:color="auto"/>
            <w:right w:val="none" w:sz="0" w:space="0" w:color="auto"/>
          </w:divBdr>
        </w:div>
        <w:div w:id="918946767">
          <w:marLeft w:val="0"/>
          <w:marRight w:val="0"/>
          <w:marTop w:val="0"/>
          <w:marBottom w:val="0"/>
          <w:divBdr>
            <w:top w:val="none" w:sz="0" w:space="0" w:color="auto"/>
            <w:left w:val="none" w:sz="0" w:space="0" w:color="auto"/>
            <w:bottom w:val="none" w:sz="0" w:space="0" w:color="auto"/>
            <w:right w:val="none" w:sz="0" w:space="0" w:color="auto"/>
          </w:divBdr>
        </w:div>
        <w:div w:id="935283687">
          <w:marLeft w:val="0"/>
          <w:marRight w:val="0"/>
          <w:marTop w:val="0"/>
          <w:marBottom w:val="0"/>
          <w:divBdr>
            <w:top w:val="none" w:sz="0" w:space="0" w:color="auto"/>
            <w:left w:val="none" w:sz="0" w:space="0" w:color="auto"/>
            <w:bottom w:val="none" w:sz="0" w:space="0" w:color="auto"/>
            <w:right w:val="none" w:sz="0" w:space="0" w:color="auto"/>
          </w:divBdr>
        </w:div>
        <w:div w:id="961156006">
          <w:marLeft w:val="0"/>
          <w:marRight w:val="0"/>
          <w:marTop w:val="0"/>
          <w:marBottom w:val="0"/>
          <w:divBdr>
            <w:top w:val="none" w:sz="0" w:space="0" w:color="auto"/>
            <w:left w:val="none" w:sz="0" w:space="0" w:color="auto"/>
            <w:bottom w:val="none" w:sz="0" w:space="0" w:color="auto"/>
            <w:right w:val="none" w:sz="0" w:space="0" w:color="auto"/>
          </w:divBdr>
        </w:div>
        <w:div w:id="1051923223">
          <w:marLeft w:val="0"/>
          <w:marRight w:val="0"/>
          <w:marTop w:val="0"/>
          <w:marBottom w:val="0"/>
          <w:divBdr>
            <w:top w:val="none" w:sz="0" w:space="0" w:color="auto"/>
            <w:left w:val="none" w:sz="0" w:space="0" w:color="auto"/>
            <w:bottom w:val="none" w:sz="0" w:space="0" w:color="auto"/>
            <w:right w:val="none" w:sz="0" w:space="0" w:color="auto"/>
          </w:divBdr>
        </w:div>
        <w:div w:id="1151092341">
          <w:marLeft w:val="0"/>
          <w:marRight w:val="0"/>
          <w:marTop w:val="0"/>
          <w:marBottom w:val="0"/>
          <w:divBdr>
            <w:top w:val="none" w:sz="0" w:space="0" w:color="auto"/>
            <w:left w:val="none" w:sz="0" w:space="0" w:color="auto"/>
            <w:bottom w:val="none" w:sz="0" w:space="0" w:color="auto"/>
            <w:right w:val="none" w:sz="0" w:space="0" w:color="auto"/>
          </w:divBdr>
        </w:div>
        <w:div w:id="1375277644">
          <w:marLeft w:val="0"/>
          <w:marRight w:val="0"/>
          <w:marTop w:val="0"/>
          <w:marBottom w:val="0"/>
          <w:divBdr>
            <w:top w:val="none" w:sz="0" w:space="0" w:color="auto"/>
            <w:left w:val="none" w:sz="0" w:space="0" w:color="auto"/>
            <w:bottom w:val="none" w:sz="0" w:space="0" w:color="auto"/>
            <w:right w:val="none" w:sz="0" w:space="0" w:color="auto"/>
          </w:divBdr>
        </w:div>
        <w:div w:id="1493373478">
          <w:marLeft w:val="0"/>
          <w:marRight w:val="0"/>
          <w:marTop w:val="0"/>
          <w:marBottom w:val="0"/>
          <w:divBdr>
            <w:top w:val="none" w:sz="0" w:space="0" w:color="auto"/>
            <w:left w:val="none" w:sz="0" w:space="0" w:color="auto"/>
            <w:bottom w:val="none" w:sz="0" w:space="0" w:color="auto"/>
            <w:right w:val="none" w:sz="0" w:space="0" w:color="auto"/>
          </w:divBdr>
        </w:div>
        <w:div w:id="1723096828">
          <w:marLeft w:val="0"/>
          <w:marRight w:val="0"/>
          <w:marTop w:val="0"/>
          <w:marBottom w:val="0"/>
          <w:divBdr>
            <w:top w:val="none" w:sz="0" w:space="0" w:color="auto"/>
            <w:left w:val="none" w:sz="0" w:space="0" w:color="auto"/>
            <w:bottom w:val="none" w:sz="0" w:space="0" w:color="auto"/>
            <w:right w:val="none" w:sz="0" w:space="0" w:color="auto"/>
          </w:divBdr>
        </w:div>
        <w:div w:id="1803036921">
          <w:marLeft w:val="0"/>
          <w:marRight w:val="0"/>
          <w:marTop w:val="0"/>
          <w:marBottom w:val="0"/>
          <w:divBdr>
            <w:top w:val="none" w:sz="0" w:space="0" w:color="auto"/>
            <w:left w:val="none" w:sz="0" w:space="0" w:color="auto"/>
            <w:bottom w:val="none" w:sz="0" w:space="0" w:color="auto"/>
            <w:right w:val="none" w:sz="0" w:space="0" w:color="auto"/>
          </w:divBdr>
        </w:div>
        <w:div w:id="1815221805">
          <w:marLeft w:val="0"/>
          <w:marRight w:val="0"/>
          <w:marTop w:val="0"/>
          <w:marBottom w:val="0"/>
          <w:divBdr>
            <w:top w:val="none" w:sz="0" w:space="0" w:color="auto"/>
            <w:left w:val="none" w:sz="0" w:space="0" w:color="auto"/>
            <w:bottom w:val="none" w:sz="0" w:space="0" w:color="auto"/>
            <w:right w:val="none" w:sz="0" w:space="0" w:color="auto"/>
          </w:divBdr>
        </w:div>
        <w:div w:id="1941570996">
          <w:marLeft w:val="0"/>
          <w:marRight w:val="0"/>
          <w:marTop w:val="0"/>
          <w:marBottom w:val="0"/>
          <w:divBdr>
            <w:top w:val="none" w:sz="0" w:space="0" w:color="auto"/>
            <w:left w:val="none" w:sz="0" w:space="0" w:color="auto"/>
            <w:bottom w:val="none" w:sz="0" w:space="0" w:color="auto"/>
            <w:right w:val="none" w:sz="0" w:space="0" w:color="auto"/>
          </w:divBdr>
        </w:div>
        <w:div w:id="2027095181">
          <w:marLeft w:val="0"/>
          <w:marRight w:val="0"/>
          <w:marTop w:val="0"/>
          <w:marBottom w:val="0"/>
          <w:divBdr>
            <w:top w:val="none" w:sz="0" w:space="0" w:color="auto"/>
            <w:left w:val="none" w:sz="0" w:space="0" w:color="auto"/>
            <w:bottom w:val="none" w:sz="0" w:space="0" w:color="auto"/>
            <w:right w:val="none" w:sz="0" w:space="0" w:color="auto"/>
          </w:divBdr>
        </w:div>
      </w:divsChild>
    </w:div>
    <w:div w:id="1162893896">
      <w:bodyDiv w:val="1"/>
      <w:marLeft w:val="0"/>
      <w:marRight w:val="0"/>
      <w:marTop w:val="0"/>
      <w:marBottom w:val="0"/>
      <w:divBdr>
        <w:top w:val="none" w:sz="0" w:space="0" w:color="auto"/>
        <w:left w:val="none" w:sz="0" w:space="0" w:color="auto"/>
        <w:bottom w:val="none" w:sz="0" w:space="0" w:color="auto"/>
        <w:right w:val="none" w:sz="0" w:space="0" w:color="auto"/>
      </w:divBdr>
      <w:divsChild>
        <w:div w:id="3942177">
          <w:marLeft w:val="0"/>
          <w:marRight w:val="0"/>
          <w:marTop w:val="0"/>
          <w:marBottom w:val="0"/>
          <w:divBdr>
            <w:top w:val="none" w:sz="0" w:space="0" w:color="auto"/>
            <w:left w:val="none" w:sz="0" w:space="0" w:color="auto"/>
            <w:bottom w:val="none" w:sz="0" w:space="0" w:color="auto"/>
            <w:right w:val="none" w:sz="0" w:space="0" w:color="auto"/>
          </w:divBdr>
        </w:div>
        <w:div w:id="59909794">
          <w:marLeft w:val="0"/>
          <w:marRight w:val="0"/>
          <w:marTop w:val="0"/>
          <w:marBottom w:val="0"/>
          <w:divBdr>
            <w:top w:val="none" w:sz="0" w:space="0" w:color="auto"/>
            <w:left w:val="none" w:sz="0" w:space="0" w:color="auto"/>
            <w:bottom w:val="none" w:sz="0" w:space="0" w:color="auto"/>
            <w:right w:val="none" w:sz="0" w:space="0" w:color="auto"/>
          </w:divBdr>
        </w:div>
        <w:div w:id="150877032">
          <w:marLeft w:val="0"/>
          <w:marRight w:val="0"/>
          <w:marTop w:val="0"/>
          <w:marBottom w:val="0"/>
          <w:divBdr>
            <w:top w:val="none" w:sz="0" w:space="0" w:color="auto"/>
            <w:left w:val="none" w:sz="0" w:space="0" w:color="auto"/>
            <w:bottom w:val="none" w:sz="0" w:space="0" w:color="auto"/>
            <w:right w:val="none" w:sz="0" w:space="0" w:color="auto"/>
          </w:divBdr>
        </w:div>
        <w:div w:id="182985362">
          <w:marLeft w:val="0"/>
          <w:marRight w:val="0"/>
          <w:marTop w:val="0"/>
          <w:marBottom w:val="0"/>
          <w:divBdr>
            <w:top w:val="none" w:sz="0" w:space="0" w:color="auto"/>
            <w:left w:val="none" w:sz="0" w:space="0" w:color="auto"/>
            <w:bottom w:val="none" w:sz="0" w:space="0" w:color="auto"/>
            <w:right w:val="none" w:sz="0" w:space="0" w:color="auto"/>
          </w:divBdr>
        </w:div>
        <w:div w:id="200552641">
          <w:marLeft w:val="0"/>
          <w:marRight w:val="0"/>
          <w:marTop w:val="0"/>
          <w:marBottom w:val="0"/>
          <w:divBdr>
            <w:top w:val="none" w:sz="0" w:space="0" w:color="auto"/>
            <w:left w:val="none" w:sz="0" w:space="0" w:color="auto"/>
            <w:bottom w:val="none" w:sz="0" w:space="0" w:color="auto"/>
            <w:right w:val="none" w:sz="0" w:space="0" w:color="auto"/>
          </w:divBdr>
        </w:div>
        <w:div w:id="229776912">
          <w:marLeft w:val="0"/>
          <w:marRight w:val="0"/>
          <w:marTop w:val="0"/>
          <w:marBottom w:val="0"/>
          <w:divBdr>
            <w:top w:val="none" w:sz="0" w:space="0" w:color="auto"/>
            <w:left w:val="none" w:sz="0" w:space="0" w:color="auto"/>
            <w:bottom w:val="none" w:sz="0" w:space="0" w:color="auto"/>
            <w:right w:val="none" w:sz="0" w:space="0" w:color="auto"/>
          </w:divBdr>
        </w:div>
        <w:div w:id="274675225">
          <w:marLeft w:val="0"/>
          <w:marRight w:val="0"/>
          <w:marTop w:val="0"/>
          <w:marBottom w:val="0"/>
          <w:divBdr>
            <w:top w:val="none" w:sz="0" w:space="0" w:color="auto"/>
            <w:left w:val="none" w:sz="0" w:space="0" w:color="auto"/>
            <w:bottom w:val="none" w:sz="0" w:space="0" w:color="auto"/>
            <w:right w:val="none" w:sz="0" w:space="0" w:color="auto"/>
          </w:divBdr>
        </w:div>
        <w:div w:id="440682276">
          <w:marLeft w:val="0"/>
          <w:marRight w:val="0"/>
          <w:marTop w:val="0"/>
          <w:marBottom w:val="0"/>
          <w:divBdr>
            <w:top w:val="none" w:sz="0" w:space="0" w:color="auto"/>
            <w:left w:val="none" w:sz="0" w:space="0" w:color="auto"/>
            <w:bottom w:val="none" w:sz="0" w:space="0" w:color="auto"/>
            <w:right w:val="none" w:sz="0" w:space="0" w:color="auto"/>
          </w:divBdr>
        </w:div>
        <w:div w:id="454568488">
          <w:marLeft w:val="0"/>
          <w:marRight w:val="0"/>
          <w:marTop w:val="0"/>
          <w:marBottom w:val="0"/>
          <w:divBdr>
            <w:top w:val="none" w:sz="0" w:space="0" w:color="auto"/>
            <w:left w:val="none" w:sz="0" w:space="0" w:color="auto"/>
            <w:bottom w:val="none" w:sz="0" w:space="0" w:color="auto"/>
            <w:right w:val="none" w:sz="0" w:space="0" w:color="auto"/>
          </w:divBdr>
        </w:div>
        <w:div w:id="521944216">
          <w:marLeft w:val="0"/>
          <w:marRight w:val="0"/>
          <w:marTop w:val="0"/>
          <w:marBottom w:val="0"/>
          <w:divBdr>
            <w:top w:val="none" w:sz="0" w:space="0" w:color="auto"/>
            <w:left w:val="none" w:sz="0" w:space="0" w:color="auto"/>
            <w:bottom w:val="none" w:sz="0" w:space="0" w:color="auto"/>
            <w:right w:val="none" w:sz="0" w:space="0" w:color="auto"/>
          </w:divBdr>
        </w:div>
        <w:div w:id="688025745">
          <w:marLeft w:val="0"/>
          <w:marRight w:val="0"/>
          <w:marTop w:val="0"/>
          <w:marBottom w:val="0"/>
          <w:divBdr>
            <w:top w:val="none" w:sz="0" w:space="0" w:color="auto"/>
            <w:left w:val="none" w:sz="0" w:space="0" w:color="auto"/>
            <w:bottom w:val="none" w:sz="0" w:space="0" w:color="auto"/>
            <w:right w:val="none" w:sz="0" w:space="0" w:color="auto"/>
          </w:divBdr>
        </w:div>
        <w:div w:id="766462551">
          <w:marLeft w:val="0"/>
          <w:marRight w:val="0"/>
          <w:marTop w:val="0"/>
          <w:marBottom w:val="0"/>
          <w:divBdr>
            <w:top w:val="none" w:sz="0" w:space="0" w:color="auto"/>
            <w:left w:val="none" w:sz="0" w:space="0" w:color="auto"/>
            <w:bottom w:val="none" w:sz="0" w:space="0" w:color="auto"/>
            <w:right w:val="none" w:sz="0" w:space="0" w:color="auto"/>
          </w:divBdr>
        </w:div>
        <w:div w:id="980959257">
          <w:marLeft w:val="0"/>
          <w:marRight w:val="0"/>
          <w:marTop w:val="0"/>
          <w:marBottom w:val="0"/>
          <w:divBdr>
            <w:top w:val="none" w:sz="0" w:space="0" w:color="auto"/>
            <w:left w:val="none" w:sz="0" w:space="0" w:color="auto"/>
            <w:bottom w:val="none" w:sz="0" w:space="0" w:color="auto"/>
            <w:right w:val="none" w:sz="0" w:space="0" w:color="auto"/>
          </w:divBdr>
        </w:div>
        <w:div w:id="1137065390">
          <w:marLeft w:val="0"/>
          <w:marRight w:val="0"/>
          <w:marTop w:val="0"/>
          <w:marBottom w:val="0"/>
          <w:divBdr>
            <w:top w:val="none" w:sz="0" w:space="0" w:color="auto"/>
            <w:left w:val="none" w:sz="0" w:space="0" w:color="auto"/>
            <w:bottom w:val="none" w:sz="0" w:space="0" w:color="auto"/>
            <w:right w:val="none" w:sz="0" w:space="0" w:color="auto"/>
          </w:divBdr>
        </w:div>
        <w:div w:id="1361710538">
          <w:marLeft w:val="0"/>
          <w:marRight w:val="0"/>
          <w:marTop w:val="0"/>
          <w:marBottom w:val="0"/>
          <w:divBdr>
            <w:top w:val="none" w:sz="0" w:space="0" w:color="auto"/>
            <w:left w:val="none" w:sz="0" w:space="0" w:color="auto"/>
            <w:bottom w:val="none" w:sz="0" w:space="0" w:color="auto"/>
            <w:right w:val="none" w:sz="0" w:space="0" w:color="auto"/>
          </w:divBdr>
        </w:div>
        <w:div w:id="1407147743">
          <w:marLeft w:val="0"/>
          <w:marRight w:val="0"/>
          <w:marTop w:val="0"/>
          <w:marBottom w:val="0"/>
          <w:divBdr>
            <w:top w:val="none" w:sz="0" w:space="0" w:color="auto"/>
            <w:left w:val="none" w:sz="0" w:space="0" w:color="auto"/>
            <w:bottom w:val="none" w:sz="0" w:space="0" w:color="auto"/>
            <w:right w:val="none" w:sz="0" w:space="0" w:color="auto"/>
          </w:divBdr>
        </w:div>
        <w:div w:id="1517689421">
          <w:marLeft w:val="0"/>
          <w:marRight w:val="0"/>
          <w:marTop w:val="0"/>
          <w:marBottom w:val="0"/>
          <w:divBdr>
            <w:top w:val="none" w:sz="0" w:space="0" w:color="auto"/>
            <w:left w:val="none" w:sz="0" w:space="0" w:color="auto"/>
            <w:bottom w:val="none" w:sz="0" w:space="0" w:color="auto"/>
            <w:right w:val="none" w:sz="0" w:space="0" w:color="auto"/>
          </w:divBdr>
        </w:div>
        <w:div w:id="1535532828">
          <w:marLeft w:val="0"/>
          <w:marRight w:val="0"/>
          <w:marTop w:val="0"/>
          <w:marBottom w:val="0"/>
          <w:divBdr>
            <w:top w:val="none" w:sz="0" w:space="0" w:color="auto"/>
            <w:left w:val="none" w:sz="0" w:space="0" w:color="auto"/>
            <w:bottom w:val="none" w:sz="0" w:space="0" w:color="auto"/>
            <w:right w:val="none" w:sz="0" w:space="0" w:color="auto"/>
          </w:divBdr>
        </w:div>
        <w:div w:id="1612976451">
          <w:marLeft w:val="0"/>
          <w:marRight w:val="0"/>
          <w:marTop w:val="0"/>
          <w:marBottom w:val="0"/>
          <w:divBdr>
            <w:top w:val="none" w:sz="0" w:space="0" w:color="auto"/>
            <w:left w:val="none" w:sz="0" w:space="0" w:color="auto"/>
            <w:bottom w:val="none" w:sz="0" w:space="0" w:color="auto"/>
            <w:right w:val="none" w:sz="0" w:space="0" w:color="auto"/>
          </w:divBdr>
        </w:div>
        <w:div w:id="1931037172">
          <w:marLeft w:val="0"/>
          <w:marRight w:val="0"/>
          <w:marTop w:val="0"/>
          <w:marBottom w:val="0"/>
          <w:divBdr>
            <w:top w:val="none" w:sz="0" w:space="0" w:color="auto"/>
            <w:left w:val="none" w:sz="0" w:space="0" w:color="auto"/>
            <w:bottom w:val="none" w:sz="0" w:space="0" w:color="auto"/>
            <w:right w:val="none" w:sz="0" w:space="0" w:color="auto"/>
          </w:divBdr>
        </w:div>
      </w:divsChild>
    </w:div>
    <w:div w:id="1165171491">
      <w:bodyDiv w:val="1"/>
      <w:marLeft w:val="0"/>
      <w:marRight w:val="0"/>
      <w:marTop w:val="0"/>
      <w:marBottom w:val="0"/>
      <w:divBdr>
        <w:top w:val="none" w:sz="0" w:space="0" w:color="auto"/>
        <w:left w:val="none" w:sz="0" w:space="0" w:color="auto"/>
        <w:bottom w:val="none" w:sz="0" w:space="0" w:color="auto"/>
        <w:right w:val="none" w:sz="0" w:space="0" w:color="auto"/>
      </w:divBdr>
      <w:divsChild>
        <w:div w:id="298265207">
          <w:marLeft w:val="0"/>
          <w:marRight w:val="0"/>
          <w:marTop w:val="0"/>
          <w:marBottom w:val="0"/>
          <w:divBdr>
            <w:top w:val="none" w:sz="0" w:space="0" w:color="auto"/>
            <w:left w:val="none" w:sz="0" w:space="0" w:color="auto"/>
            <w:bottom w:val="none" w:sz="0" w:space="0" w:color="auto"/>
            <w:right w:val="none" w:sz="0" w:space="0" w:color="auto"/>
          </w:divBdr>
        </w:div>
        <w:div w:id="397561001">
          <w:marLeft w:val="0"/>
          <w:marRight w:val="0"/>
          <w:marTop w:val="0"/>
          <w:marBottom w:val="0"/>
          <w:divBdr>
            <w:top w:val="none" w:sz="0" w:space="0" w:color="auto"/>
            <w:left w:val="none" w:sz="0" w:space="0" w:color="auto"/>
            <w:bottom w:val="none" w:sz="0" w:space="0" w:color="auto"/>
            <w:right w:val="none" w:sz="0" w:space="0" w:color="auto"/>
          </w:divBdr>
        </w:div>
        <w:div w:id="478116769">
          <w:marLeft w:val="0"/>
          <w:marRight w:val="0"/>
          <w:marTop w:val="0"/>
          <w:marBottom w:val="0"/>
          <w:divBdr>
            <w:top w:val="none" w:sz="0" w:space="0" w:color="auto"/>
            <w:left w:val="none" w:sz="0" w:space="0" w:color="auto"/>
            <w:bottom w:val="none" w:sz="0" w:space="0" w:color="auto"/>
            <w:right w:val="none" w:sz="0" w:space="0" w:color="auto"/>
          </w:divBdr>
        </w:div>
        <w:div w:id="558519591">
          <w:marLeft w:val="0"/>
          <w:marRight w:val="0"/>
          <w:marTop w:val="0"/>
          <w:marBottom w:val="0"/>
          <w:divBdr>
            <w:top w:val="none" w:sz="0" w:space="0" w:color="auto"/>
            <w:left w:val="none" w:sz="0" w:space="0" w:color="auto"/>
            <w:bottom w:val="none" w:sz="0" w:space="0" w:color="auto"/>
            <w:right w:val="none" w:sz="0" w:space="0" w:color="auto"/>
          </w:divBdr>
        </w:div>
        <w:div w:id="968628214">
          <w:marLeft w:val="0"/>
          <w:marRight w:val="0"/>
          <w:marTop w:val="0"/>
          <w:marBottom w:val="0"/>
          <w:divBdr>
            <w:top w:val="none" w:sz="0" w:space="0" w:color="auto"/>
            <w:left w:val="none" w:sz="0" w:space="0" w:color="auto"/>
            <w:bottom w:val="none" w:sz="0" w:space="0" w:color="auto"/>
            <w:right w:val="none" w:sz="0" w:space="0" w:color="auto"/>
          </w:divBdr>
        </w:div>
        <w:div w:id="1036278336">
          <w:marLeft w:val="0"/>
          <w:marRight w:val="0"/>
          <w:marTop w:val="0"/>
          <w:marBottom w:val="0"/>
          <w:divBdr>
            <w:top w:val="none" w:sz="0" w:space="0" w:color="auto"/>
            <w:left w:val="none" w:sz="0" w:space="0" w:color="auto"/>
            <w:bottom w:val="none" w:sz="0" w:space="0" w:color="auto"/>
            <w:right w:val="none" w:sz="0" w:space="0" w:color="auto"/>
          </w:divBdr>
        </w:div>
        <w:div w:id="1070234017">
          <w:marLeft w:val="0"/>
          <w:marRight w:val="0"/>
          <w:marTop w:val="0"/>
          <w:marBottom w:val="0"/>
          <w:divBdr>
            <w:top w:val="none" w:sz="0" w:space="0" w:color="auto"/>
            <w:left w:val="none" w:sz="0" w:space="0" w:color="auto"/>
            <w:bottom w:val="none" w:sz="0" w:space="0" w:color="auto"/>
            <w:right w:val="none" w:sz="0" w:space="0" w:color="auto"/>
          </w:divBdr>
        </w:div>
        <w:div w:id="1348944699">
          <w:marLeft w:val="0"/>
          <w:marRight w:val="0"/>
          <w:marTop w:val="0"/>
          <w:marBottom w:val="0"/>
          <w:divBdr>
            <w:top w:val="none" w:sz="0" w:space="0" w:color="auto"/>
            <w:left w:val="none" w:sz="0" w:space="0" w:color="auto"/>
            <w:bottom w:val="none" w:sz="0" w:space="0" w:color="auto"/>
            <w:right w:val="none" w:sz="0" w:space="0" w:color="auto"/>
          </w:divBdr>
        </w:div>
        <w:div w:id="1385177500">
          <w:marLeft w:val="0"/>
          <w:marRight w:val="0"/>
          <w:marTop w:val="0"/>
          <w:marBottom w:val="0"/>
          <w:divBdr>
            <w:top w:val="none" w:sz="0" w:space="0" w:color="auto"/>
            <w:left w:val="none" w:sz="0" w:space="0" w:color="auto"/>
            <w:bottom w:val="none" w:sz="0" w:space="0" w:color="auto"/>
            <w:right w:val="none" w:sz="0" w:space="0" w:color="auto"/>
          </w:divBdr>
        </w:div>
        <w:div w:id="1474369251">
          <w:marLeft w:val="0"/>
          <w:marRight w:val="0"/>
          <w:marTop w:val="0"/>
          <w:marBottom w:val="0"/>
          <w:divBdr>
            <w:top w:val="none" w:sz="0" w:space="0" w:color="auto"/>
            <w:left w:val="none" w:sz="0" w:space="0" w:color="auto"/>
            <w:bottom w:val="none" w:sz="0" w:space="0" w:color="auto"/>
            <w:right w:val="none" w:sz="0" w:space="0" w:color="auto"/>
          </w:divBdr>
        </w:div>
        <w:div w:id="1590197075">
          <w:marLeft w:val="0"/>
          <w:marRight w:val="0"/>
          <w:marTop w:val="0"/>
          <w:marBottom w:val="0"/>
          <w:divBdr>
            <w:top w:val="none" w:sz="0" w:space="0" w:color="auto"/>
            <w:left w:val="none" w:sz="0" w:space="0" w:color="auto"/>
            <w:bottom w:val="none" w:sz="0" w:space="0" w:color="auto"/>
            <w:right w:val="none" w:sz="0" w:space="0" w:color="auto"/>
          </w:divBdr>
          <w:divsChild>
            <w:div w:id="996374178">
              <w:marLeft w:val="0"/>
              <w:marRight w:val="0"/>
              <w:marTop w:val="0"/>
              <w:marBottom w:val="0"/>
              <w:divBdr>
                <w:top w:val="none" w:sz="0" w:space="0" w:color="auto"/>
                <w:left w:val="none" w:sz="0" w:space="0" w:color="auto"/>
                <w:bottom w:val="none" w:sz="0" w:space="0" w:color="auto"/>
                <w:right w:val="none" w:sz="0" w:space="0" w:color="auto"/>
              </w:divBdr>
            </w:div>
          </w:divsChild>
        </w:div>
        <w:div w:id="1596402825">
          <w:marLeft w:val="0"/>
          <w:marRight w:val="0"/>
          <w:marTop w:val="0"/>
          <w:marBottom w:val="0"/>
          <w:divBdr>
            <w:top w:val="none" w:sz="0" w:space="0" w:color="auto"/>
            <w:left w:val="none" w:sz="0" w:space="0" w:color="auto"/>
            <w:bottom w:val="none" w:sz="0" w:space="0" w:color="auto"/>
            <w:right w:val="none" w:sz="0" w:space="0" w:color="auto"/>
          </w:divBdr>
        </w:div>
        <w:div w:id="1630429641">
          <w:marLeft w:val="0"/>
          <w:marRight w:val="0"/>
          <w:marTop w:val="0"/>
          <w:marBottom w:val="0"/>
          <w:divBdr>
            <w:top w:val="none" w:sz="0" w:space="0" w:color="auto"/>
            <w:left w:val="none" w:sz="0" w:space="0" w:color="auto"/>
            <w:bottom w:val="none" w:sz="0" w:space="0" w:color="auto"/>
            <w:right w:val="none" w:sz="0" w:space="0" w:color="auto"/>
          </w:divBdr>
        </w:div>
        <w:div w:id="1837499715">
          <w:marLeft w:val="0"/>
          <w:marRight w:val="0"/>
          <w:marTop w:val="0"/>
          <w:marBottom w:val="0"/>
          <w:divBdr>
            <w:top w:val="none" w:sz="0" w:space="0" w:color="auto"/>
            <w:left w:val="none" w:sz="0" w:space="0" w:color="auto"/>
            <w:bottom w:val="none" w:sz="0" w:space="0" w:color="auto"/>
            <w:right w:val="none" w:sz="0" w:space="0" w:color="auto"/>
          </w:divBdr>
          <w:divsChild>
            <w:div w:id="654190648">
              <w:marLeft w:val="0"/>
              <w:marRight w:val="0"/>
              <w:marTop w:val="0"/>
              <w:marBottom w:val="0"/>
              <w:divBdr>
                <w:top w:val="none" w:sz="0" w:space="0" w:color="auto"/>
                <w:left w:val="none" w:sz="0" w:space="0" w:color="auto"/>
                <w:bottom w:val="none" w:sz="0" w:space="0" w:color="auto"/>
                <w:right w:val="none" w:sz="0" w:space="0" w:color="auto"/>
              </w:divBdr>
            </w:div>
            <w:div w:id="1373916148">
              <w:marLeft w:val="0"/>
              <w:marRight w:val="0"/>
              <w:marTop w:val="0"/>
              <w:marBottom w:val="0"/>
              <w:divBdr>
                <w:top w:val="none" w:sz="0" w:space="0" w:color="auto"/>
                <w:left w:val="none" w:sz="0" w:space="0" w:color="auto"/>
                <w:bottom w:val="none" w:sz="0" w:space="0" w:color="auto"/>
                <w:right w:val="none" w:sz="0" w:space="0" w:color="auto"/>
              </w:divBdr>
            </w:div>
            <w:div w:id="1592202555">
              <w:marLeft w:val="0"/>
              <w:marRight w:val="0"/>
              <w:marTop w:val="0"/>
              <w:marBottom w:val="0"/>
              <w:divBdr>
                <w:top w:val="none" w:sz="0" w:space="0" w:color="auto"/>
                <w:left w:val="none" w:sz="0" w:space="0" w:color="auto"/>
                <w:bottom w:val="none" w:sz="0" w:space="0" w:color="auto"/>
                <w:right w:val="none" w:sz="0" w:space="0" w:color="auto"/>
              </w:divBdr>
            </w:div>
            <w:div w:id="2116754278">
              <w:marLeft w:val="0"/>
              <w:marRight w:val="0"/>
              <w:marTop w:val="0"/>
              <w:marBottom w:val="0"/>
              <w:divBdr>
                <w:top w:val="none" w:sz="0" w:space="0" w:color="auto"/>
                <w:left w:val="none" w:sz="0" w:space="0" w:color="auto"/>
                <w:bottom w:val="none" w:sz="0" w:space="0" w:color="auto"/>
                <w:right w:val="none" w:sz="0" w:space="0" w:color="auto"/>
              </w:divBdr>
            </w:div>
          </w:divsChild>
        </w:div>
        <w:div w:id="1863934345">
          <w:marLeft w:val="0"/>
          <w:marRight w:val="0"/>
          <w:marTop w:val="0"/>
          <w:marBottom w:val="0"/>
          <w:divBdr>
            <w:top w:val="none" w:sz="0" w:space="0" w:color="auto"/>
            <w:left w:val="none" w:sz="0" w:space="0" w:color="auto"/>
            <w:bottom w:val="none" w:sz="0" w:space="0" w:color="auto"/>
            <w:right w:val="none" w:sz="0" w:space="0" w:color="auto"/>
          </w:divBdr>
        </w:div>
        <w:div w:id="1881437848">
          <w:marLeft w:val="0"/>
          <w:marRight w:val="0"/>
          <w:marTop w:val="0"/>
          <w:marBottom w:val="0"/>
          <w:divBdr>
            <w:top w:val="none" w:sz="0" w:space="0" w:color="auto"/>
            <w:left w:val="none" w:sz="0" w:space="0" w:color="auto"/>
            <w:bottom w:val="none" w:sz="0" w:space="0" w:color="auto"/>
            <w:right w:val="none" w:sz="0" w:space="0" w:color="auto"/>
          </w:divBdr>
        </w:div>
        <w:div w:id="2089230531">
          <w:marLeft w:val="0"/>
          <w:marRight w:val="0"/>
          <w:marTop w:val="0"/>
          <w:marBottom w:val="0"/>
          <w:divBdr>
            <w:top w:val="none" w:sz="0" w:space="0" w:color="auto"/>
            <w:left w:val="none" w:sz="0" w:space="0" w:color="auto"/>
            <w:bottom w:val="none" w:sz="0" w:space="0" w:color="auto"/>
            <w:right w:val="none" w:sz="0" w:space="0" w:color="auto"/>
          </w:divBdr>
        </w:div>
      </w:divsChild>
    </w:div>
    <w:div w:id="1188257478">
      <w:bodyDiv w:val="1"/>
      <w:marLeft w:val="0"/>
      <w:marRight w:val="0"/>
      <w:marTop w:val="0"/>
      <w:marBottom w:val="0"/>
      <w:divBdr>
        <w:top w:val="none" w:sz="0" w:space="0" w:color="auto"/>
        <w:left w:val="none" w:sz="0" w:space="0" w:color="auto"/>
        <w:bottom w:val="none" w:sz="0" w:space="0" w:color="auto"/>
        <w:right w:val="none" w:sz="0" w:space="0" w:color="auto"/>
      </w:divBdr>
      <w:divsChild>
        <w:div w:id="569972593">
          <w:marLeft w:val="0"/>
          <w:marRight w:val="0"/>
          <w:marTop w:val="0"/>
          <w:marBottom w:val="0"/>
          <w:divBdr>
            <w:top w:val="none" w:sz="0" w:space="0" w:color="auto"/>
            <w:left w:val="none" w:sz="0" w:space="0" w:color="auto"/>
            <w:bottom w:val="none" w:sz="0" w:space="0" w:color="auto"/>
            <w:right w:val="none" w:sz="0" w:space="0" w:color="auto"/>
          </w:divBdr>
        </w:div>
        <w:div w:id="1153335154">
          <w:marLeft w:val="0"/>
          <w:marRight w:val="0"/>
          <w:marTop w:val="0"/>
          <w:marBottom w:val="0"/>
          <w:divBdr>
            <w:top w:val="none" w:sz="0" w:space="0" w:color="auto"/>
            <w:left w:val="none" w:sz="0" w:space="0" w:color="auto"/>
            <w:bottom w:val="none" w:sz="0" w:space="0" w:color="auto"/>
            <w:right w:val="none" w:sz="0" w:space="0" w:color="auto"/>
          </w:divBdr>
        </w:div>
        <w:div w:id="1354306083">
          <w:marLeft w:val="0"/>
          <w:marRight w:val="0"/>
          <w:marTop w:val="0"/>
          <w:marBottom w:val="0"/>
          <w:divBdr>
            <w:top w:val="none" w:sz="0" w:space="0" w:color="auto"/>
            <w:left w:val="none" w:sz="0" w:space="0" w:color="auto"/>
            <w:bottom w:val="none" w:sz="0" w:space="0" w:color="auto"/>
            <w:right w:val="none" w:sz="0" w:space="0" w:color="auto"/>
          </w:divBdr>
        </w:div>
        <w:div w:id="1828937373">
          <w:marLeft w:val="0"/>
          <w:marRight w:val="0"/>
          <w:marTop w:val="0"/>
          <w:marBottom w:val="0"/>
          <w:divBdr>
            <w:top w:val="none" w:sz="0" w:space="0" w:color="auto"/>
            <w:left w:val="none" w:sz="0" w:space="0" w:color="auto"/>
            <w:bottom w:val="none" w:sz="0" w:space="0" w:color="auto"/>
            <w:right w:val="none" w:sz="0" w:space="0" w:color="auto"/>
          </w:divBdr>
        </w:div>
        <w:div w:id="1948192975">
          <w:marLeft w:val="0"/>
          <w:marRight w:val="0"/>
          <w:marTop w:val="0"/>
          <w:marBottom w:val="0"/>
          <w:divBdr>
            <w:top w:val="none" w:sz="0" w:space="0" w:color="auto"/>
            <w:left w:val="none" w:sz="0" w:space="0" w:color="auto"/>
            <w:bottom w:val="none" w:sz="0" w:space="0" w:color="auto"/>
            <w:right w:val="none" w:sz="0" w:space="0" w:color="auto"/>
          </w:divBdr>
        </w:div>
      </w:divsChild>
    </w:div>
    <w:div w:id="1215972822">
      <w:bodyDiv w:val="1"/>
      <w:marLeft w:val="0"/>
      <w:marRight w:val="0"/>
      <w:marTop w:val="0"/>
      <w:marBottom w:val="0"/>
      <w:divBdr>
        <w:top w:val="none" w:sz="0" w:space="0" w:color="auto"/>
        <w:left w:val="none" w:sz="0" w:space="0" w:color="auto"/>
        <w:bottom w:val="none" w:sz="0" w:space="0" w:color="auto"/>
        <w:right w:val="none" w:sz="0" w:space="0" w:color="auto"/>
      </w:divBdr>
    </w:div>
    <w:div w:id="1273829654">
      <w:bodyDiv w:val="1"/>
      <w:marLeft w:val="0"/>
      <w:marRight w:val="0"/>
      <w:marTop w:val="0"/>
      <w:marBottom w:val="0"/>
      <w:divBdr>
        <w:top w:val="none" w:sz="0" w:space="0" w:color="auto"/>
        <w:left w:val="none" w:sz="0" w:space="0" w:color="auto"/>
        <w:bottom w:val="none" w:sz="0" w:space="0" w:color="auto"/>
        <w:right w:val="none" w:sz="0" w:space="0" w:color="auto"/>
      </w:divBdr>
      <w:divsChild>
        <w:div w:id="972059601">
          <w:marLeft w:val="0"/>
          <w:marRight w:val="0"/>
          <w:marTop w:val="0"/>
          <w:marBottom w:val="0"/>
          <w:divBdr>
            <w:top w:val="none" w:sz="0" w:space="0" w:color="auto"/>
            <w:left w:val="none" w:sz="0" w:space="0" w:color="auto"/>
            <w:bottom w:val="none" w:sz="0" w:space="0" w:color="auto"/>
            <w:right w:val="none" w:sz="0" w:space="0" w:color="auto"/>
          </w:divBdr>
          <w:divsChild>
            <w:div w:id="522133331">
              <w:marLeft w:val="0"/>
              <w:marRight w:val="0"/>
              <w:marTop w:val="0"/>
              <w:marBottom w:val="0"/>
              <w:divBdr>
                <w:top w:val="none" w:sz="0" w:space="0" w:color="auto"/>
                <w:left w:val="none" w:sz="0" w:space="0" w:color="auto"/>
                <w:bottom w:val="none" w:sz="0" w:space="0" w:color="auto"/>
                <w:right w:val="none" w:sz="0" w:space="0" w:color="auto"/>
              </w:divBdr>
            </w:div>
            <w:div w:id="1504972445">
              <w:marLeft w:val="0"/>
              <w:marRight w:val="0"/>
              <w:marTop w:val="0"/>
              <w:marBottom w:val="0"/>
              <w:divBdr>
                <w:top w:val="none" w:sz="0" w:space="0" w:color="auto"/>
                <w:left w:val="none" w:sz="0" w:space="0" w:color="auto"/>
                <w:bottom w:val="none" w:sz="0" w:space="0" w:color="auto"/>
                <w:right w:val="none" w:sz="0" w:space="0" w:color="auto"/>
              </w:divBdr>
            </w:div>
          </w:divsChild>
        </w:div>
        <w:div w:id="1109471658">
          <w:marLeft w:val="0"/>
          <w:marRight w:val="0"/>
          <w:marTop w:val="0"/>
          <w:marBottom w:val="0"/>
          <w:divBdr>
            <w:top w:val="none" w:sz="0" w:space="0" w:color="auto"/>
            <w:left w:val="none" w:sz="0" w:space="0" w:color="auto"/>
            <w:bottom w:val="none" w:sz="0" w:space="0" w:color="auto"/>
            <w:right w:val="none" w:sz="0" w:space="0" w:color="auto"/>
          </w:divBdr>
          <w:divsChild>
            <w:div w:id="1057313372">
              <w:marLeft w:val="0"/>
              <w:marRight w:val="0"/>
              <w:marTop w:val="0"/>
              <w:marBottom w:val="0"/>
              <w:divBdr>
                <w:top w:val="none" w:sz="0" w:space="0" w:color="auto"/>
                <w:left w:val="none" w:sz="0" w:space="0" w:color="auto"/>
                <w:bottom w:val="none" w:sz="0" w:space="0" w:color="auto"/>
                <w:right w:val="none" w:sz="0" w:space="0" w:color="auto"/>
              </w:divBdr>
            </w:div>
            <w:div w:id="11581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4758">
      <w:bodyDiv w:val="1"/>
      <w:marLeft w:val="0"/>
      <w:marRight w:val="0"/>
      <w:marTop w:val="0"/>
      <w:marBottom w:val="0"/>
      <w:divBdr>
        <w:top w:val="none" w:sz="0" w:space="0" w:color="auto"/>
        <w:left w:val="none" w:sz="0" w:space="0" w:color="auto"/>
        <w:bottom w:val="none" w:sz="0" w:space="0" w:color="auto"/>
        <w:right w:val="none" w:sz="0" w:space="0" w:color="auto"/>
      </w:divBdr>
      <w:divsChild>
        <w:div w:id="1595474">
          <w:marLeft w:val="0"/>
          <w:marRight w:val="0"/>
          <w:marTop w:val="0"/>
          <w:marBottom w:val="0"/>
          <w:divBdr>
            <w:top w:val="none" w:sz="0" w:space="0" w:color="auto"/>
            <w:left w:val="none" w:sz="0" w:space="0" w:color="auto"/>
            <w:bottom w:val="none" w:sz="0" w:space="0" w:color="auto"/>
            <w:right w:val="none" w:sz="0" w:space="0" w:color="auto"/>
          </w:divBdr>
        </w:div>
        <w:div w:id="16736723">
          <w:marLeft w:val="0"/>
          <w:marRight w:val="0"/>
          <w:marTop w:val="0"/>
          <w:marBottom w:val="0"/>
          <w:divBdr>
            <w:top w:val="none" w:sz="0" w:space="0" w:color="auto"/>
            <w:left w:val="none" w:sz="0" w:space="0" w:color="auto"/>
            <w:bottom w:val="none" w:sz="0" w:space="0" w:color="auto"/>
            <w:right w:val="none" w:sz="0" w:space="0" w:color="auto"/>
          </w:divBdr>
        </w:div>
        <w:div w:id="34700450">
          <w:marLeft w:val="0"/>
          <w:marRight w:val="0"/>
          <w:marTop w:val="0"/>
          <w:marBottom w:val="0"/>
          <w:divBdr>
            <w:top w:val="none" w:sz="0" w:space="0" w:color="auto"/>
            <w:left w:val="none" w:sz="0" w:space="0" w:color="auto"/>
            <w:bottom w:val="none" w:sz="0" w:space="0" w:color="auto"/>
            <w:right w:val="none" w:sz="0" w:space="0" w:color="auto"/>
          </w:divBdr>
        </w:div>
        <w:div w:id="70735045">
          <w:marLeft w:val="0"/>
          <w:marRight w:val="0"/>
          <w:marTop w:val="0"/>
          <w:marBottom w:val="0"/>
          <w:divBdr>
            <w:top w:val="none" w:sz="0" w:space="0" w:color="auto"/>
            <w:left w:val="none" w:sz="0" w:space="0" w:color="auto"/>
            <w:bottom w:val="none" w:sz="0" w:space="0" w:color="auto"/>
            <w:right w:val="none" w:sz="0" w:space="0" w:color="auto"/>
          </w:divBdr>
        </w:div>
        <w:div w:id="155000549">
          <w:marLeft w:val="0"/>
          <w:marRight w:val="0"/>
          <w:marTop w:val="0"/>
          <w:marBottom w:val="0"/>
          <w:divBdr>
            <w:top w:val="none" w:sz="0" w:space="0" w:color="auto"/>
            <w:left w:val="none" w:sz="0" w:space="0" w:color="auto"/>
            <w:bottom w:val="none" w:sz="0" w:space="0" w:color="auto"/>
            <w:right w:val="none" w:sz="0" w:space="0" w:color="auto"/>
          </w:divBdr>
        </w:div>
        <w:div w:id="160243861">
          <w:marLeft w:val="0"/>
          <w:marRight w:val="0"/>
          <w:marTop w:val="0"/>
          <w:marBottom w:val="0"/>
          <w:divBdr>
            <w:top w:val="none" w:sz="0" w:space="0" w:color="auto"/>
            <w:left w:val="none" w:sz="0" w:space="0" w:color="auto"/>
            <w:bottom w:val="none" w:sz="0" w:space="0" w:color="auto"/>
            <w:right w:val="none" w:sz="0" w:space="0" w:color="auto"/>
          </w:divBdr>
        </w:div>
        <w:div w:id="301278607">
          <w:marLeft w:val="0"/>
          <w:marRight w:val="0"/>
          <w:marTop w:val="0"/>
          <w:marBottom w:val="0"/>
          <w:divBdr>
            <w:top w:val="none" w:sz="0" w:space="0" w:color="auto"/>
            <w:left w:val="none" w:sz="0" w:space="0" w:color="auto"/>
            <w:bottom w:val="none" w:sz="0" w:space="0" w:color="auto"/>
            <w:right w:val="none" w:sz="0" w:space="0" w:color="auto"/>
          </w:divBdr>
        </w:div>
        <w:div w:id="521668950">
          <w:marLeft w:val="0"/>
          <w:marRight w:val="0"/>
          <w:marTop w:val="0"/>
          <w:marBottom w:val="0"/>
          <w:divBdr>
            <w:top w:val="none" w:sz="0" w:space="0" w:color="auto"/>
            <w:left w:val="none" w:sz="0" w:space="0" w:color="auto"/>
            <w:bottom w:val="none" w:sz="0" w:space="0" w:color="auto"/>
            <w:right w:val="none" w:sz="0" w:space="0" w:color="auto"/>
          </w:divBdr>
        </w:div>
        <w:div w:id="625744275">
          <w:marLeft w:val="0"/>
          <w:marRight w:val="0"/>
          <w:marTop w:val="0"/>
          <w:marBottom w:val="0"/>
          <w:divBdr>
            <w:top w:val="none" w:sz="0" w:space="0" w:color="auto"/>
            <w:left w:val="none" w:sz="0" w:space="0" w:color="auto"/>
            <w:bottom w:val="none" w:sz="0" w:space="0" w:color="auto"/>
            <w:right w:val="none" w:sz="0" w:space="0" w:color="auto"/>
          </w:divBdr>
        </w:div>
        <w:div w:id="720983057">
          <w:marLeft w:val="0"/>
          <w:marRight w:val="0"/>
          <w:marTop w:val="0"/>
          <w:marBottom w:val="0"/>
          <w:divBdr>
            <w:top w:val="none" w:sz="0" w:space="0" w:color="auto"/>
            <w:left w:val="none" w:sz="0" w:space="0" w:color="auto"/>
            <w:bottom w:val="none" w:sz="0" w:space="0" w:color="auto"/>
            <w:right w:val="none" w:sz="0" w:space="0" w:color="auto"/>
          </w:divBdr>
        </w:div>
        <w:div w:id="787242670">
          <w:marLeft w:val="0"/>
          <w:marRight w:val="0"/>
          <w:marTop w:val="0"/>
          <w:marBottom w:val="0"/>
          <w:divBdr>
            <w:top w:val="none" w:sz="0" w:space="0" w:color="auto"/>
            <w:left w:val="none" w:sz="0" w:space="0" w:color="auto"/>
            <w:bottom w:val="none" w:sz="0" w:space="0" w:color="auto"/>
            <w:right w:val="none" w:sz="0" w:space="0" w:color="auto"/>
          </w:divBdr>
        </w:div>
        <w:div w:id="792595909">
          <w:marLeft w:val="0"/>
          <w:marRight w:val="0"/>
          <w:marTop w:val="0"/>
          <w:marBottom w:val="0"/>
          <w:divBdr>
            <w:top w:val="none" w:sz="0" w:space="0" w:color="auto"/>
            <w:left w:val="none" w:sz="0" w:space="0" w:color="auto"/>
            <w:bottom w:val="none" w:sz="0" w:space="0" w:color="auto"/>
            <w:right w:val="none" w:sz="0" w:space="0" w:color="auto"/>
          </w:divBdr>
        </w:div>
        <w:div w:id="934361703">
          <w:marLeft w:val="0"/>
          <w:marRight w:val="0"/>
          <w:marTop w:val="0"/>
          <w:marBottom w:val="0"/>
          <w:divBdr>
            <w:top w:val="none" w:sz="0" w:space="0" w:color="auto"/>
            <w:left w:val="none" w:sz="0" w:space="0" w:color="auto"/>
            <w:bottom w:val="none" w:sz="0" w:space="0" w:color="auto"/>
            <w:right w:val="none" w:sz="0" w:space="0" w:color="auto"/>
          </w:divBdr>
        </w:div>
        <w:div w:id="939141618">
          <w:marLeft w:val="0"/>
          <w:marRight w:val="0"/>
          <w:marTop w:val="0"/>
          <w:marBottom w:val="0"/>
          <w:divBdr>
            <w:top w:val="none" w:sz="0" w:space="0" w:color="auto"/>
            <w:left w:val="none" w:sz="0" w:space="0" w:color="auto"/>
            <w:bottom w:val="none" w:sz="0" w:space="0" w:color="auto"/>
            <w:right w:val="none" w:sz="0" w:space="0" w:color="auto"/>
          </w:divBdr>
        </w:div>
        <w:div w:id="1114522278">
          <w:marLeft w:val="0"/>
          <w:marRight w:val="0"/>
          <w:marTop w:val="0"/>
          <w:marBottom w:val="0"/>
          <w:divBdr>
            <w:top w:val="none" w:sz="0" w:space="0" w:color="auto"/>
            <w:left w:val="none" w:sz="0" w:space="0" w:color="auto"/>
            <w:bottom w:val="none" w:sz="0" w:space="0" w:color="auto"/>
            <w:right w:val="none" w:sz="0" w:space="0" w:color="auto"/>
          </w:divBdr>
        </w:div>
        <w:div w:id="1119180002">
          <w:marLeft w:val="0"/>
          <w:marRight w:val="0"/>
          <w:marTop w:val="0"/>
          <w:marBottom w:val="0"/>
          <w:divBdr>
            <w:top w:val="none" w:sz="0" w:space="0" w:color="auto"/>
            <w:left w:val="none" w:sz="0" w:space="0" w:color="auto"/>
            <w:bottom w:val="none" w:sz="0" w:space="0" w:color="auto"/>
            <w:right w:val="none" w:sz="0" w:space="0" w:color="auto"/>
          </w:divBdr>
        </w:div>
        <w:div w:id="1128232995">
          <w:marLeft w:val="0"/>
          <w:marRight w:val="0"/>
          <w:marTop w:val="0"/>
          <w:marBottom w:val="0"/>
          <w:divBdr>
            <w:top w:val="none" w:sz="0" w:space="0" w:color="auto"/>
            <w:left w:val="none" w:sz="0" w:space="0" w:color="auto"/>
            <w:bottom w:val="none" w:sz="0" w:space="0" w:color="auto"/>
            <w:right w:val="none" w:sz="0" w:space="0" w:color="auto"/>
          </w:divBdr>
        </w:div>
        <w:div w:id="1391804169">
          <w:marLeft w:val="0"/>
          <w:marRight w:val="0"/>
          <w:marTop w:val="0"/>
          <w:marBottom w:val="0"/>
          <w:divBdr>
            <w:top w:val="none" w:sz="0" w:space="0" w:color="auto"/>
            <w:left w:val="none" w:sz="0" w:space="0" w:color="auto"/>
            <w:bottom w:val="none" w:sz="0" w:space="0" w:color="auto"/>
            <w:right w:val="none" w:sz="0" w:space="0" w:color="auto"/>
          </w:divBdr>
        </w:div>
        <w:div w:id="1422874495">
          <w:marLeft w:val="0"/>
          <w:marRight w:val="0"/>
          <w:marTop w:val="0"/>
          <w:marBottom w:val="0"/>
          <w:divBdr>
            <w:top w:val="none" w:sz="0" w:space="0" w:color="auto"/>
            <w:left w:val="none" w:sz="0" w:space="0" w:color="auto"/>
            <w:bottom w:val="none" w:sz="0" w:space="0" w:color="auto"/>
            <w:right w:val="none" w:sz="0" w:space="0" w:color="auto"/>
          </w:divBdr>
        </w:div>
        <w:div w:id="1428846585">
          <w:marLeft w:val="0"/>
          <w:marRight w:val="0"/>
          <w:marTop w:val="0"/>
          <w:marBottom w:val="0"/>
          <w:divBdr>
            <w:top w:val="none" w:sz="0" w:space="0" w:color="auto"/>
            <w:left w:val="none" w:sz="0" w:space="0" w:color="auto"/>
            <w:bottom w:val="none" w:sz="0" w:space="0" w:color="auto"/>
            <w:right w:val="none" w:sz="0" w:space="0" w:color="auto"/>
          </w:divBdr>
        </w:div>
        <w:div w:id="1681158817">
          <w:marLeft w:val="0"/>
          <w:marRight w:val="0"/>
          <w:marTop w:val="0"/>
          <w:marBottom w:val="0"/>
          <w:divBdr>
            <w:top w:val="none" w:sz="0" w:space="0" w:color="auto"/>
            <w:left w:val="none" w:sz="0" w:space="0" w:color="auto"/>
            <w:bottom w:val="none" w:sz="0" w:space="0" w:color="auto"/>
            <w:right w:val="none" w:sz="0" w:space="0" w:color="auto"/>
          </w:divBdr>
        </w:div>
        <w:div w:id="1755587875">
          <w:marLeft w:val="0"/>
          <w:marRight w:val="0"/>
          <w:marTop w:val="0"/>
          <w:marBottom w:val="0"/>
          <w:divBdr>
            <w:top w:val="none" w:sz="0" w:space="0" w:color="auto"/>
            <w:left w:val="none" w:sz="0" w:space="0" w:color="auto"/>
            <w:bottom w:val="none" w:sz="0" w:space="0" w:color="auto"/>
            <w:right w:val="none" w:sz="0" w:space="0" w:color="auto"/>
          </w:divBdr>
        </w:div>
        <w:div w:id="2076318518">
          <w:marLeft w:val="0"/>
          <w:marRight w:val="0"/>
          <w:marTop w:val="0"/>
          <w:marBottom w:val="0"/>
          <w:divBdr>
            <w:top w:val="none" w:sz="0" w:space="0" w:color="auto"/>
            <w:left w:val="none" w:sz="0" w:space="0" w:color="auto"/>
            <w:bottom w:val="none" w:sz="0" w:space="0" w:color="auto"/>
            <w:right w:val="none" w:sz="0" w:space="0" w:color="auto"/>
          </w:divBdr>
        </w:div>
        <w:div w:id="2111703567">
          <w:marLeft w:val="0"/>
          <w:marRight w:val="0"/>
          <w:marTop w:val="0"/>
          <w:marBottom w:val="0"/>
          <w:divBdr>
            <w:top w:val="none" w:sz="0" w:space="0" w:color="auto"/>
            <w:left w:val="none" w:sz="0" w:space="0" w:color="auto"/>
            <w:bottom w:val="none" w:sz="0" w:space="0" w:color="auto"/>
            <w:right w:val="none" w:sz="0" w:space="0" w:color="auto"/>
          </w:divBdr>
        </w:div>
      </w:divsChild>
    </w:div>
    <w:div w:id="1305965414">
      <w:bodyDiv w:val="1"/>
      <w:marLeft w:val="0"/>
      <w:marRight w:val="0"/>
      <w:marTop w:val="0"/>
      <w:marBottom w:val="0"/>
      <w:divBdr>
        <w:top w:val="none" w:sz="0" w:space="0" w:color="auto"/>
        <w:left w:val="none" w:sz="0" w:space="0" w:color="auto"/>
        <w:bottom w:val="none" w:sz="0" w:space="0" w:color="auto"/>
        <w:right w:val="none" w:sz="0" w:space="0" w:color="auto"/>
      </w:divBdr>
      <w:divsChild>
        <w:div w:id="264658828">
          <w:marLeft w:val="0"/>
          <w:marRight w:val="0"/>
          <w:marTop w:val="0"/>
          <w:marBottom w:val="0"/>
          <w:divBdr>
            <w:top w:val="none" w:sz="0" w:space="0" w:color="auto"/>
            <w:left w:val="none" w:sz="0" w:space="0" w:color="auto"/>
            <w:bottom w:val="none" w:sz="0" w:space="0" w:color="auto"/>
            <w:right w:val="none" w:sz="0" w:space="0" w:color="auto"/>
          </w:divBdr>
        </w:div>
        <w:div w:id="655649056">
          <w:marLeft w:val="0"/>
          <w:marRight w:val="0"/>
          <w:marTop w:val="0"/>
          <w:marBottom w:val="0"/>
          <w:divBdr>
            <w:top w:val="none" w:sz="0" w:space="0" w:color="auto"/>
            <w:left w:val="none" w:sz="0" w:space="0" w:color="auto"/>
            <w:bottom w:val="none" w:sz="0" w:space="0" w:color="auto"/>
            <w:right w:val="none" w:sz="0" w:space="0" w:color="auto"/>
          </w:divBdr>
        </w:div>
        <w:div w:id="827088881">
          <w:marLeft w:val="0"/>
          <w:marRight w:val="0"/>
          <w:marTop w:val="0"/>
          <w:marBottom w:val="0"/>
          <w:divBdr>
            <w:top w:val="none" w:sz="0" w:space="0" w:color="auto"/>
            <w:left w:val="none" w:sz="0" w:space="0" w:color="auto"/>
            <w:bottom w:val="none" w:sz="0" w:space="0" w:color="auto"/>
            <w:right w:val="none" w:sz="0" w:space="0" w:color="auto"/>
          </w:divBdr>
        </w:div>
        <w:div w:id="886797665">
          <w:marLeft w:val="0"/>
          <w:marRight w:val="0"/>
          <w:marTop w:val="0"/>
          <w:marBottom w:val="0"/>
          <w:divBdr>
            <w:top w:val="none" w:sz="0" w:space="0" w:color="auto"/>
            <w:left w:val="none" w:sz="0" w:space="0" w:color="auto"/>
            <w:bottom w:val="none" w:sz="0" w:space="0" w:color="auto"/>
            <w:right w:val="none" w:sz="0" w:space="0" w:color="auto"/>
          </w:divBdr>
        </w:div>
        <w:div w:id="913583483">
          <w:marLeft w:val="0"/>
          <w:marRight w:val="0"/>
          <w:marTop w:val="0"/>
          <w:marBottom w:val="0"/>
          <w:divBdr>
            <w:top w:val="none" w:sz="0" w:space="0" w:color="auto"/>
            <w:left w:val="none" w:sz="0" w:space="0" w:color="auto"/>
            <w:bottom w:val="none" w:sz="0" w:space="0" w:color="auto"/>
            <w:right w:val="none" w:sz="0" w:space="0" w:color="auto"/>
          </w:divBdr>
        </w:div>
        <w:div w:id="1216697132">
          <w:marLeft w:val="0"/>
          <w:marRight w:val="0"/>
          <w:marTop w:val="0"/>
          <w:marBottom w:val="0"/>
          <w:divBdr>
            <w:top w:val="none" w:sz="0" w:space="0" w:color="auto"/>
            <w:left w:val="none" w:sz="0" w:space="0" w:color="auto"/>
            <w:bottom w:val="none" w:sz="0" w:space="0" w:color="auto"/>
            <w:right w:val="none" w:sz="0" w:space="0" w:color="auto"/>
          </w:divBdr>
        </w:div>
        <w:div w:id="1775133460">
          <w:marLeft w:val="0"/>
          <w:marRight w:val="0"/>
          <w:marTop w:val="0"/>
          <w:marBottom w:val="0"/>
          <w:divBdr>
            <w:top w:val="none" w:sz="0" w:space="0" w:color="auto"/>
            <w:left w:val="none" w:sz="0" w:space="0" w:color="auto"/>
            <w:bottom w:val="none" w:sz="0" w:space="0" w:color="auto"/>
            <w:right w:val="none" w:sz="0" w:space="0" w:color="auto"/>
          </w:divBdr>
        </w:div>
        <w:div w:id="1834569338">
          <w:marLeft w:val="0"/>
          <w:marRight w:val="0"/>
          <w:marTop w:val="0"/>
          <w:marBottom w:val="0"/>
          <w:divBdr>
            <w:top w:val="none" w:sz="0" w:space="0" w:color="auto"/>
            <w:left w:val="none" w:sz="0" w:space="0" w:color="auto"/>
            <w:bottom w:val="none" w:sz="0" w:space="0" w:color="auto"/>
            <w:right w:val="none" w:sz="0" w:space="0" w:color="auto"/>
          </w:divBdr>
        </w:div>
      </w:divsChild>
    </w:div>
    <w:div w:id="1360736881">
      <w:bodyDiv w:val="1"/>
      <w:marLeft w:val="0"/>
      <w:marRight w:val="0"/>
      <w:marTop w:val="0"/>
      <w:marBottom w:val="0"/>
      <w:divBdr>
        <w:top w:val="none" w:sz="0" w:space="0" w:color="auto"/>
        <w:left w:val="none" w:sz="0" w:space="0" w:color="auto"/>
        <w:bottom w:val="none" w:sz="0" w:space="0" w:color="auto"/>
        <w:right w:val="none" w:sz="0" w:space="0" w:color="auto"/>
      </w:divBdr>
      <w:divsChild>
        <w:div w:id="241570209">
          <w:marLeft w:val="0"/>
          <w:marRight w:val="0"/>
          <w:marTop w:val="0"/>
          <w:marBottom w:val="0"/>
          <w:divBdr>
            <w:top w:val="none" w:sz="0" w:space="0" w:color="auto"/>
            <w:left w:val="none" w:sz="0" w:space="0" w:color="auto"/>
            <w:bottom w:val="none" w:sz="0" w:space="0" w:color="auto"/>
            <w:right w:val="none" w:sz="0" w:space="0" w:color="auto"/>
          </w:divBdr>
        </w:div>
        <w:div w:id="538856433">
          <w:marLeft w:val="0"/>
          <w:marRight w:val="0"/>
          <w:marTop w:val="0"/>
          <w:marBottom w:val="0"/>
          <w:divBdr>
            <w:top w:val="none" w:sz="0" w:space="0" w:color="auto"/>
            <w:left w:val="none" w:sz="0" w:space="0" w:color="auto"/>
            <w:bottom w:val="none" w:sz="0" w:space="0" w:color="auto"/>
            <w:right w:val="none" w:sz="0" w:space="0" w:color="auto"/>
          </w:divBdr>
        </w:div>
        <w:div w:id="828254159">
          <w:marLeft w:val="0"/>
          <w:marRight w:val="0"/>
          <w:marTop w:val="0"/>
          <w:marBottom w:val="0"/>
          <w:divBdr>
            <w:top w:val="none" w:sz="0" w:space="0" w:color="auto"/>
            <w:left w:val="none" w:sz="0" w:space="0" w:color="auto"/>
            <w:bottom w:val="none" w:sz="0" w:space="0" w:color="auto"/>
            <w:right w:val="none" w:sz="0" w:space="0" w:color="auto"/>
          </w:divBdr>
        </w:div>
      </w:divsChild>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87726166">
      <w:bodyDiv w:val="1"/>
      <w:marLeft w:val="0"/>
      <w:marRight w:val="0"/>
      <w:marTop w:val="0"/>
      <w:marBottom w:val="0"/>
      <w:divBdr>
        <w:top w:val="none" w:sz="0" w:space="0" w:color="auto"/>
        <w:left w:val="none" w:sz="0" w:space="0" w:color="auto"/>
        <w:bottom w:val="none" w:sz="0" w:space="0" w:color="auto"/>
        <w:right w:val="none" w:sz="0" w:space="0" w:color="auto"/>
      </w:divBdr>
    </w:div>
    <w:div w:id="1434863818">
      <w:bodyDiv w:val="1"/>
      <w:marLeft w:val="0"/>
      <w:marRight w:val="0"/>
      <w:marTop w:val="0"/>
      <w:marBottom w:val="0"/>
      <w:divBdr>
        <w:top w:val="none" w:sz="0" w:space="0" w:color="auto"/>
        <w:left w:val="none" w:sz="0" w:space="0" w:color="auto"/>
        <w:bottom w:val="none" w:sz="0" w:space="0" w:color="auto"/>
        <w:right w:val="none" w:sz="0" w:space="0" w:color="auto"/>
      </w:divBdr>
      <w:divsChild>
        <w:div w:id="36861150">
          <w:marLeft w:val="0"/>
          <w:marRight w:val="0"/>
          <w:marTop w:val="0"/>
          <w:marBottom w:val="0"/>
          <w:divBdr>
            <w:top w:val="none" w:sz="0" w:space="0" w:color="auto"/>
            <w:left w:val="none" w:sz="0" w:space="0" w:color="auto"/>
            <w:bottom w:val="none" w:sz="0" w:space="0" w:color="auto"/>
            <w:right w:val="none" w:sz="0" w:space="0" w:color="auto"/>
          </w:divBdr>
        </w:div>
        <w:div w:id="643123398">
          <w:marLeft w:val="0"/>
          <w:marRight w:val="0"/>
          <w:marTop w:val="0"/>
          <w:marBottom w:val="0"/>
          <w:divBdr>
            <w:top w:val="none" w:sz="0" w:space="0" w:color="auto"/>
            <w:left w:val="none" w:sz="0" w:space="0" w:color="auto"/>
            <w:bottom w:val="none" w:sz="0" w:space="0" w:color="auto"/>
            <w:right w:val="none" w:sz="0" w:space="0" w:color="auto"/>
          </w:divBdr>
        </w:div>
        <w:div w:id="1089931357">
          <w:marLeft w:val="0"/>
          <w:marRight w:val="0"/>
          <w:marTop w:val="0"/>
          <w:marBottom w:val="0"/>
          <w:divBdr>
            <w:top w:val="none" w:sz="0" w:space="0" w:color="auto"/>
            <w:left w:val="none" w:sz="0" w:space="0" w:color="auto"/>
            <w:bottom w:val="none" w:sz="0" w:space="0" w:color="auto"/>
            <w:right w:val="none" w:sz="0" w:space="0" w:color="auto"/>
          </w:divBdr>
        </w:div>
        <w:div w:id="1544322302">
          <w:marLeft w:val="0"/>
          <w:marRight w:val="0"/>
          <w:marTop w:val="0"/>
          <w:marBottom w:val="0"/>
          <w:divBdr>
            <w:top w:val="none" w:sz="0" w:space="0" w:color="auto"/>
            <w:left w:val="none" w:sz="0" w:space="0" w:color="auto"/>
            <w:bottom w:val="none" w:sz="0" w:space="0" w:color="auto"/>
            <w:right w:val="none" w:sz="0" w:space="0" w:color="auto"/>
          </w:divBdr>
        </w:div>
        <w:div w:id="2000038807">
          <w:marLeft w:val="0"/>
          <w:marRight w:val="0"/>
          <w:marTop w:val="0"/>
          <w:marBottom w:val="0"/>
          <w:divBdr>
            <w:top w:val="none" w:sz="0" w:space="0" w:color="auto"/>
            <w:left w:val="none" w:sz="0" w:space="0" w:color="auto"/>
            <w:bottom w:val="none" w:sz="0" w:space="0" w:color="auto"/>
            <w:right w:val="none" w:sz="0" w:space="0" w:color="auto"/>
          </w:divBdr>
        </w:div>
      </w:divsChild>
    </w:div>
    <w:div w:id="1470437187">
      <w:bodyDiv w:val="1"/>
      <w:marLeft w:val="0"/>
      <w:marRight w:val="0"/>
      <w:marTop w:val="0"/>
      <w:marBottom w:val="0"/>
      <w:divBdr>
        <w:top w:val="none" w:sz="0" w:space="0" w:color="auto"/>
        <w:left w:val="none" w:sz="0" w:space="0" w:color="auto"/>
        <w:bottom w:val="none" w:sz="0" w:space="0" w:color="auto"/>
        <w:right w:val="none" w:sz="0" w:space="0" w:color="auto"/>
      </w:divBdr>
      <w:divsChild>
        <w:div w:id="105734816">
          <w:marLeft w:val="0"/>
          <w:marRight w:val="0"/>
          <w:marTop w:val="0"/>
          <w:marBottom w:val="0"/>
          <w:divBdr>
            <w:top w:val="none" w:sz="0" w:space="0" w:color="auto"/>
            <w:left w:val="none" w:sz="0" w:space="0" w:color="auto"/>
            <w:bottom w:val="none" w:sz="0" w:space="0" w:color="auto"/>
            <w:right w:val="none" w:sz="0" w:space="0" w:color="auto"/>
          </w:divBdr>
        </w:div>
        <w:div w:id="1611009054">
          <w:marLeft w:val="0"/>
          <w:marRight w:val="0"/>
          <w:marTop w:val="0"/>
          <w:marBottom w:val="0"/>
          <w:divBdr>
            <w:top w:val="none" w:sz="0" w:space="0" w:color="auto"/>
            <w:left w:val="none" w:sz="0" w:space="0" w:color="auto"/>
            <w:bottom w:val="none" w:sz="0" w:space="0" w:color="auto"/>
            <w:right w:val="none" w:sz="0" w:space="0" w:color="auto"/>
          </w:divBdr>
        </w:div>
      </w:divsChild>
    </w:div>
    <w:div w:id="1548689190">
      <w:bodyDiv w:val="1"/>
      <w:marLeft w:val="0"/>
      <w:marRight w:val="0"/>
      <w:marTop w:val="0"/>
      <w:marBottom w:val="0"/>
      <w:divBdr>
        <w:top w:val="none" w:sz="0" w:space="0" w:color="auto"/>
        <w:left w:val="none" w:sz="0" w:space="0" w:color="auto"/>
        <w:bottom w:val="none" w:sz="0" w:space="0" w:color="auto"/>
        <w:right w:val="none" w:sz="0" w:space="0" w:color="auto"/>
      </w:divBdr>
    </w:div>
    <w:div w:id="1557934536">
      <w:bodyDiv w:val="1"/>
      <w:marLeft w:val="0"/>
      <w:marRight w:val="0"/>
      <w:marTop w:val="0"/>
      <w:marBottom w:val="0"/>
      <w:divBdr>
        <w:top w:val="none" w:sz="0" w:space="0" w:color="auto"/>
        <w:left w:val="none" w:sz="0" w:space="0" w:color="auto"/>
        <w:bottom w:val="none" w:sz="0" w:space="0" w:color="auto"/>
        <w:right w:val="none" w:sz="0" w:space="0" w:color="auto"/>
      </w:divBdr>
    </w:div>
    <w:div w:id="1590500571">
      <w:bodyDiv w:val="1"/>
      <w:marLeft w:val="0"/>
      <w:marRight w:val="0"/>
      <w:marTop w:val="0"/>
      <w:marBottom w:val="0"/>
      <w:divBdr>
        <w:top w:val="none" w:sz="0" w:space="0" w:color="auto"/>
        <w:left w:val="none" w:sz="0" w:space="0" w:color="auto"/>
        <w:bottom w:val="none" w:sz="0" w:space="0" w:color="auto"/>
        <w:right w:val="none" w:sz="0" w:space="0" w:color="auto"/>
      </w:divBdr>
      <w:divsChild>
        <w:div w:id="597980284">
          <w:marLeft w:val="0"/>
          <w:marRight w:val="0"/>
          <w:marTop w:val="0"/>
          <w:marBottom w:val="0"/>
          <w:divBdr>
            <w:top w:val="none" w:sz="0" w:space="0" w:color="auto"/>
            <w:left w:val="none" w:sz="0" w:space="0" w:color="auto"/>
            <w:bottom w:val="none" w:sz="0" w:space="0" w:color="auto"/>
            <w:right w:val="none" w:sz="0" w:space="0" w:color="auto"/>
          </w:divBdr>
          <w:divsChild>
            <w:div w:id="250628973">
              <w:marLeft w:val="0"/>
              <w:marRight w:val="0"/>
              <w:marTop w:val="0"/>
              <w:marBottom w:val="0"/>
              <w:divBdr>
                <w:top w:val="none" w:sz="0" w:space="0" w:color="auto"/>
                <w:left w:val="none" w:sz="0" w:space="0" w:color="auto"/>
                <w:bottom w:val="none" w:sz="0" w:space="0" w:color="auto"/>
                <w:right w:val="none" w:sz="0" w:space="0" w:color="auto"/>
              </w:divBdr>
            </w:div>
          </w:divsChild>
        </w:div>
        <w:div w:id="724642526">
          <w:marLeft w:val="0"/>
          <w:marRight w:val="0"/>
          <w:marTop w:val="0"/>
          <w:marBottom w:val="0"/>
          <w:divBdr>
            <w:top w:val="none" w:sz="0" w:space="0" w:color="auto"/>
            <w:left w:val="none" w:sz="0" w:space="0" w:color="auto"/>
            <w:bottom w:val="none" w:sz="0" w:space="0" w:color="auto"/>
            <w:right w:val="none" w:sz="0" w:space="0" w:color="auto"/>
          </w:divBdr>
          <w:divsChild>
            <w:div w:id="794447589">
              <w:marLeft w:val="0"/>
              <w:marRight w:val="0"/>
              <w:marTop w:val="0"/>
              <w:marBottom w:val="0"/>
              <w:divBdr>
                <w:top w:val="none" w:sz="0" w:space="0" w:color="auto"/>
                <w:left w:val="none" w:sz="0" w:space="0" w:color="auto"/>
                <w:bottom w:val="none" w:sz="0" w:space="0" w:color="auto"/>
                <w:right w:val="none" w:sz="0" w:space="0" w:color="auto"/>
              </w:divBdr>
            </w:div>
            <w:div w:id="1192496385">
              <w:marLeft w:val="0"/>
              <w:marRight w:val="0"/>
              <w:marTop w:val="0"/>
              <w:marBottom w:val="0"/>
              <w:divBdr>
                <w:top w:val="none" w:sz="0" w:space="0" w:color="auto"/>
                <w:left w:val="none" w:sz="0" w:space="0" w:color="auto"/>
                <w:bottom w:val="none" w:sz="0" w:space="0" w:color="auto"/>
                <w:right w:val="none" w:sz="0" w:space="0" w:color="auto"/>
              </w:divBdr>
            </w:div>
            <w:div w:id="1203522760">
              <w:marLeft w:val="0"/>
              <w:marRight w:val="0"/>
              <w:marTop w:val="0"/>
              <w:marBottom w:val="0"/>
              <w:divBdr>
                <w:top w:val="none" w:sz="0" w:space="0" w:color="auto"/>
                <w:left w:val="none" w:sz="0" w:space="0" w:color="auto"/>
                <w:bottom w:val="none" w:sz="0" w:space="0" w:color="auto"/>
                <w:right w:val="none" w:sz="0" w:space="0" w:color="auto"/>
              </w:divBdr>
            </w:div>
            <w:div w:id="18413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8145">
      <w:bodyDiv w:val="1"/>
      <w:marLeft w:val="0"/>
      <w:marRight w:val="0"/>
      <w:marTop w:val="0"/>
      <w:marBottom w:val="0"/>
      <w:divBdr>
        <w:top w:val="none" w:sz="0" w:space="0" w:color="auto"/>
        <w:left w:val="none" w:sz="0" w:space="0" w:color="auto"/>
        <w:bottom w:val="none" w:sz="0" w:space="0" w:color="auto"/>
        <w:right w:val="none" w:sz="0" w:space="0" w:color="auto"/>
      </w:divBdr>
    </w:div>
    <w:div w:id="1605725171">
      <w:bodyDiv w:val="1"/>
      <w:marLeft w:val="0"/>
      <w:marRight w:val="0"/>
      <w:marTop w:val="0"/>
      <w:marBottom w:val="0"/>
      <w:divBdr>
        <w:top w:val="none" w:sz="0" w:space="0" w:color="auto"/>
        <w:left w:val="none" w:sz="0" w:space="0" w:color="auto"/>
        <w:bottom w:val="none" w:sz="0" w:space="0" w:color="auto"/>
        <w:right w:val="none" w:sz="0" w:space="0" w:color="auto"/>
      </w:divBdr>
    </w:div>
    <w:div w:id="1631741300">
      <w:bodyDiv w:val="1"/>
      <w:marLeft w:val="0"/>
      <w:marRight w:val="0"/>
      <w:marTop w:val="0"/>
      <w:marBottom w:val="0"/>
      <w:divBdr>
        <w:top w:val="none" w:sz="0" w:space="0" w:color="auto"/>
        <w:left w:val="none" w:sz="0" w:space="0" w:color="auto"/>
        <w:bottom w:val="none" w:sz="0" w:space="0" w:color="auto"/>
        <w:right w:val="none" w:sz="0" w:space="0" w:color="auto"/>
      </w:divBdr>
    </w:div>
    <w:div w:id="1632318251">
      <w:bodyDiv w:val="1"/>
      <w:marLeft w:val="0"/>
      <w:marRight w:val="0"/>
      <w:marTop w:val="0"/>
      <w:marBottom w:val="0"/>
      <w:divBdr>
        <w:top w:val="none" w:sz="0" w:space="0" w:color="auto"/>
        <w:left w:val="none" w:sz="0" w:space="0" w:color="auto"/>
        <w:bottom w:val="none" w:sz="0" w:space="0" w:color="auto"/>
        <w:right w:val="none" w:sz="0" w:space="0" w:color="auto"/>
      </w:divBdr>
      <w:divsChild>
        <w:div w:id="420371745">
          <w:marLeft w:val="0"/>
          <w:marRight w:val="0"/>
          <w:marTop w:val="0"/>
          <w:marBottom w:val="0"/>
          <w:divBdr>
            <w:top w:val="none" w:sz="0" w:space="0" w:color="auto"/>
            <w:left w:val="none" w:sz="0" w:space="0" w:color="auto"/>
            <w:bottom w:val="none" w:sz="0" w:space="0" w:color="auto"/>
            <w:right w:val="none" w:sz="0" w:space="0" w:color="auto"/>
          </w:divBdr>
        </w:div>
        <w:div w:id="613680859">
          <w:marLeft w:val="0"/>
          <w:marRight w:val="0"/>
          <w:marTop w:val="0"/>
          <w:marBottom w:val="0"/>
          <w:divBdr>
            <w:top w:val="none" w:sz="0" w:space="0" w:color="auto"/>
            <w:left w:val="none" w:sz="0" w:space="0" w:color="auto"/>
            <w:bottom w:val="none" w:sz="0" w:space="0" w:color="auto"/>
            <w:right w:val="none" w:sz="0" w:space="0" w:color="auto"/>
          </w:divBdr>
        </w:div>
        <w:div w:id="958756099">
          <w:marLeft w:val="0"/>
          <w:marRight w:val="0"/>
          <w:marTop w:val="0"/>
          <w:marBottom w:val="0"/>
          <w:divBdr>
            <w:top w:val="none" w:sz="0" w:space="0" w:color="auto"/>
            <w:left w:val="none" w:sz="0" w:space="0" w:color="auto"/>
            <w:bottom w:val="none" w:sz="0" w:space="0" w:color="auto"/>
            <w:right w:val="none" w:sz="0" w:space="0" w:color="auto"/>
          </w:divBdr>
        </w:div>
        <w:div w:id="1626543215">
          <w:marLeft w:val="0"/>
          <w:marRight w:val="0"/>
          <w:marTop w:val="0"/>
          <w:marBottom w:val="0"/>
          <w:divBdr>
            <w:top w:val="none" w:sz="0" w:space="0" w:color="auto"/>
            <w:left w:val="none" w:sz="0" w:space="0" w:color="auto"/>
            <w:bottom w:val="none" w:sz="0" w:space="0" w:color="auto"/>
            <w:right w:val="none" w:sz="0" w:space="0" w:color="auto"/>
          </w:divBdr>
        </w:div>
      </w:divsChild>
    </w:div>
    <w:div w:id="1723367304">
      <w:bodyDiv w:val="1"/>
      <w:marLeft w:val="0"/>
      <w:marRight w:val="0"/>
      <w:marTop w:val="0"/>
      <w:marBottom w:val="0"/>
      <w:divBdr>
        <w:top w:val="none" w:sz="0" w:space="0" w:color="auto"/>
        <w:left w:val="none" w:sz="0" w:space="0" w:color="auto"/>
        <w:bottom w:val="none" w:sz="0" w:space="0" w:color="auto"/>
        <w:right w:val="none" w:sz="0" w:space="0" w:color="auto"/>
      </w:divBdr>
    </w:div>
    <w:div w:id="1763181468">
      <w:bodyDiv w:val="1"/>
      <w:marLeft w:val="0"/>
      <w:marRight w:val="0"/>
      <w:marTop w:val="0"/>
      <w:marBottom w:val="0"/>
      <w:divBdr>
        <w:top w:val="none" w:sz="0" w:space="0" w:color="auto"/>
        <w:left w:val="none" w:sz="0" w:space="0" w:color="auto"/>
        <w:bottom w:val="none" w:sz="0" w:space="0" w:color="auto"/>
        <w:right w:val="none" w:sz="0" w:space="0" w:color="auto"/>
      </w:divBdr>
    </w:div>
    <w:div w:id="1789739650">
      <w:bodyDiv w:val="1"/>
      <w:marLeft w:val="0"/>
      <w:marRight w:val="0"/>
      <w:marTop w:val="0"/>
      <w:marBottom w:val="0"/>
      <w:divBdr>
        <w:top w:val="none" w:sz="0" w:space="0" w:color="auto"/>
        <w:left w:val="none" w:sz="0" w:space="0" w:color="auto"/>
        <w:bottom w:val="none" w:sz="0" w:space="0" w:color="auto"/>
        <w:right w:val="none" w:sz="0" w:space="0" w:color="auto"/>
      </w:divBdr>
    </w:div>
    <w:div w:id="1851413391">
      <w:bodyDiv w:val="1"/>
      <w:marLeft w:val="0"/>
      <w:marRight w:val="0"/>
      <w:marTop w:val="0"/>
      <w:marBottom w:val="0"/>
      <w:divBdr>
        <w:top w:val="none" w:sz="0" w:space="0" w:color="auto"/>
        <w:left w:val="none" w:sz="0" w:space="0" w:color="auto"/>
        <w:bottom w:val="none" w:sz="0" w:space="0" w:color="auto"/>
        <w:right w:val="none" w:sz="0" w:space="0" w:color="auto"/>
      </w:divBdr>
      <w:divsChild>
        <w:div w:id="1987662921">
          <w:marLeft w:val="0"/>
          <w:marRight w:val="0"/>
          <w:marTop w:val="0"/>
          <w:marBottom w:val="0"/>
          <w:divBdr>
            <w:top w:val="none" w:sz="0" w:space="0" w:color="auto"/>
            <w:left w:val="none" w:sz="0" w:space="0" w:color="auto"/>
            <w:bottom w:val="none" w:sz="0" w:space="0" w:color="auto"/>
            <w:right w:val="none" w:sz="0" w:space="0" w:color="auto"/>
          </w:divBdr>
        </w:div>
        <w:div w:id="1991013924">
          <w:marLeft w:val="0"/>
          <w:marRight w:val="0"/>
          <w:marTop w:val="0"/>
          <w:marBottom w:val="0"/>
          <w:divBdr>
            <w:top w:val="none" w:sz="0" w:space="0" w:color="auto"/>
            <w:left w:val="none" w:sz="0" w:space="0" w:color="auto"/>
            <w:bottom w:val="none" w:sz="0" w:space="0" w:color="auto"/>
            <w:right w:val="none" w:sz="0" w:space="0" w:color="auto"/>
          </w:divBdr>
        </w:div>
      </w:divsChild>
    </w:div>
    <w:div w:id="1926182789">
      <w:bodyDiv w:val="1"/>
      <w:marLeft w:val="0"/>
      <w:marRight w:val="0"/>
      <w:marTop w:val="0"/>
      <w:marBottom w:val="0"/>
      <w:divBdr>
        <w:top w:val="none" w:sz="0" w:space="0" w:color="auto"/>
        <w:left w:val="none" w:sz="0" w:space="0" w:color="auto"/>
        <w:bottom w:val="none" w:sz="0" w:space="0" w:color="auto"/>
        <w:right w:val="none" w:sz="0" w:space="0" w:color="auto"/>
      </w:divBdr>
    </w:div>
    <w:div w:id="1971396153">
      <w:bodyDiv w:val="1"/>
      <w:marLeft w:val="0"/>
      <w:marRight w:val="0"/>
      <w:marTop w:val="0"/>
      <w:marBottom w:val="0"/>
      <w:divBdr>
        <w:top w:val="none" w:sz="0" w:space="0" w:color="auto"/>
        <w:left w:val="none" w:sz="0" w:space="0" w:color="auto"/>
        <w:bottom w:val="none" w:sz="0" w:space="0" w:color="auto"/>
        <w:right w:val="none" w:sz="0" w:space="0" w:color="auto"/>
      </w:divBdr>
      <w:divsChild>
        <w:div w:id="116921631">
          <w:marLeft w:val="0"/>
          <w:marRight w:val="0"/>
          <w:marTop w:val="0"/>
          <w:marBottom w:val="0"/>
          <w:divBdr>
            <w:top w:val="none" w:sz="0" w:space="0" w:color="auto"/>
            <w:left w:val="none" w:sz="0" w:space="0" w:color="auto"/>
            <w:bottom w:val="none" w:sz="0" w:space="0" w:color="auto"/>
            <w:right w:val="none" w:sz="0" w:space="0" w:color="auto"/>
          </w:divBdr>
        </w:div>
        <w:div w:id="344357464">
          <w:marLeft w:val="0"/>
          <w:marRight w:val="0"/>
          <w:marTop w:val="0"/>
          <w:marBottom w:val="0"/>
          <w:divBdr>
            <w:top w:val="none" w:sz="0" w:space="0" w:color="auto"/>
            <w:left w:val="none" w:sz="0" w:space="0" w:color="auto"/>
            <w:bottom w:val="none" w:sz="0" w:space="0" w:color="auto"/>
            <w:right w:val="none" w:sz="0" w:space="0" w:color="auto"/>
          </w:divBdr>
        </w:div>
        <w:div w:id="364139589">
          <w:marLeft w:val="0"/>
          <w:marRight w:val="0"/>
          <w:marTop w:val="0"/>
          <w:marBottom w:val="0"/>
          <w:divBdr>
            <w:top w:val="none" w:sz="0" w:space="0" w:color="auto"/>
            <w:left w:val="none" w:sz="0" w:space="0" w:color="auto"/>
            <w:bottom w:val="none" w:sz="0" w:space="0" w:color="auto"/>
            <w:right w:val="none" w:sz="0" w:space="0" w:color="auto"/>
          </w:divBdr>
        </w:div>
        <w:div w:id="610429584">
          <w:marLeft w:val="0"/>
          <w:marRight w:val="0"/>
          <w:marTop w:val="0"/>
          <w:marBottom w:val="0"/>
          <w:divBdr>
            <w:top w:val="none" w:sz="0" w:space="0" w:color="auto"/>
            <w:left w:val="none" w:sz="0" w:space="0" w:color="auto"/>
            <w:bottom w:val="none" w:sz="0" w:space="0" w:color="auto"/>
            <w:right w:val="none" w:sz="0" w:space="0" w:color="auto"/>
          </w:divBdr>
        </w:div>
        <w:div w:id="634800236">
          <w:marLeft w:val="0"/>
          <w:marRight w:val="0"/>
          <w:marTop w:val="0"/>
          <w:marBottom w:val="0"/>
          <w:divBdr>
            <w:top w:val="none" w:sz="0" w:space="0" w:color="auto"/>
            <w:left w:val="none" w:sz="0" w:space="0" w:color="auto"/>
            <w:bottom w:val="none" w:sz="0" w:space="0" w:color="auto"/>
            <w:right w:val="none" w:sz="0" w:space="0" w:color="auto"/>
          </w:divBdr>
          <w:divsChild>
            <w:div w:id="517475260">
              <w:marLeft w:val="0"/>
              <w:marRight w:val="0"/>
              <w:marTop w:val="0"/>
              <w:marBottom w:val="0"/>
              <w:divBdr>
                <w:top w:val="none" w:sz="0" w:space="0" w:color="auto"/>
                <w:left w:val="none" w:sz="0" w:space="0" w:color="auto"/>
                <w:bottom w:val="none" w:sz="0" w:space="0" w:color="auto"/>
                <w:right w:val="none" w:sz="0" w:space="0" w:color="auto"/>
              </w:divBdr>
            </w:div>
            <w:div w:id="931428955">
              <w:marLeft w:val="0"/>
              <w:marRight w:val="0"/>
              <w:marTop w:val="0"/>
              <w:marBottom w:val="0"/>
              <w:divBdr>
                <w:top w:val="none" w:sz="0" w:space="0" w:color="auto"/>
                <w:left w:val="none" w:sz="0" w:space="0" w:color="auto"/>
                <w:bottom w:val="none" w:sz="0" w:space="0" w:color="auto"/>
                <w:right w:val="none" w:sz="0" w:space="0" w:color="auto"/>
              </w:divBdr>
            </w:div>
          </w:divsChild>
        </w:div>
        <w:div w:id="798456750">
          <w:marLeft w:val="0"/>
          <w:marRight w:val="0"/>
          <w:marTop w:val="0"/>
          <w:marBottom w:val="0"/>
          <w:divBdr>
            <w:top w:val="none" w:sz="0" w:space="0" w:color="auto"/>
            <w:left w:val="none" w:sz="0" w:space="0" w:color="auto"/>
            <w:bottom w:val="none" w:sz="0" w:space="0" w:color="auto"/>
            <w:right w:val="none" w:sz="0" w:space="0" w:color="auto"/>
          </w:divBdr>
        </w:div>
        <w:div w:id="1315332183">
          <w:marLeft w:val="0"/>
          <w:marRight w:val="0"/>
          <w:marTop w:val="0"/>
          <w:marBottom w:val="0"/>
          <w:divBdr>
            <w:top w:val="none" w:sz="0" w:space="0" w:color="auto"/>
            <w:left w:val="none" w:sz="0" w:space="0" w:color="auto"/>
            <w:bottom w:val="none" w:sz="0" w:space="0" w:color="auto"/>
            <w:right w:val="none" w:sz="0" w:space="0" w:color="auto"/>
          </w:divBdr>
        </w:div>
        <w:div w:id="1518544564">
          <w:marLeft w:val="0"/>
          <w:marRight w:val="0"/>
          <w:marTop w:val="0"/>
          <w:marBottom w:val="0"/>
          <w:divBdr>
            <w:top w:val="none" w:sz="0" w:space="0" w:color="auto"/>
            <w:left w:val="none" w:sz="0" w:space="0" w:color="auto"/>
            <w:bottom w:val="none" w:sz="0" w:space="0" w:color="auto"/>
            <w:right w:val="none" w:sz="0" w:space="0" w:color="auto"/>
          </w:divBdr>
        </w:div>
        <w:div w:id="1602256101">
          <w:marLeft w:val="0"/>
          <w:marRight w:val="0"/>
          <w:marTop w:val="0"/>
          <w:marBottom w:val="0"/>
          <w:divBdr>
            <w:top w:val="none" w:sz="0" w:space="0" w:color="auto"/>
            <w:left w:val="none" w:sz="0" w:space="0" w:color="auto"/>
            <w:bottom w:val="none" w:sz="0" w:space="0" w:color="auto"/>
            <w:right w:val="none" w:sz="0" w:space="0" w:color="auto"/>
          </w:divBdr>
        </w:div>
        <w:div w:id="1784885976">
          <w:marLeft w:val="0"/>
          <w:marRight w:val="0"/>
          <w:marTop w:val="0"/>
          <w:marBottom w:val="0"/>
          <w:divBdr>
            <w:top w:val="none" w:sz="0" w:space="0" w:color="auto"/>
            <w:left w:val="none" w:sz="0" w:space="0" w:color="auto"/>
            <w:bottom w:val="none" w:sz="0" w:space="0" w:color="auto"/>
            <w:right w:val="none" w:sz="0" w:space="0" w:color="auto"/>
          </w:divBdr>
        </w:div>
        <w:div w:id="2085251873">
          <w:marLeft w:val="0"/>
          <w:marRight w:val="0"/>
          <w:marTop w:val="0"/>
          <w:marBottom w:val="0"/>
          <w:divBdr>
            <w:top w:val="none" w:sz="0" w:space="0" w:color="auto"/>
            <w:left w:val="none" w:sz="0" w:space="0" w:color="auto"/>
            <w:bottom w:val="none" w:sz="0" w:space="0" w:color="auto"/>
            <w:right w:val="none" w:sz="0" w:space="0" w:color="auto"/>
          </w:divBdr>
        </w:div>
      </w:divsChild>
    </w:div>
    <w:div w:id="1987582541">
      <w:bodyDiv w:val="1"/>
      <w:marLeft w:val="0"/>
      <w:marRight w:val="0"/>
      <w:marTop w:val="0"/>
      <w:marBottom w:val="0"/>
      <w:divBdr>
        <w:top w:val="none" w:sz="0" w:space="0" w:color="auto"/>
        <w:left w:val="none" w:sz="0" w:space="0" w:color="auto"/>
        <w:bottom w:val="none" w:sz="0" w:space="0" w:color="auto"/>
        <w:right w:val="none" w:sz="0" w:space="0" w:color="auto"/>
      </w:divBdr>
      <w:divsChild>
        <w:div w:id="356349498">
          <w:marLeft w:val="0"/>
          <w:marRight w:val="0"/>
          <w:marTop w:val="0"/>
          <w:marBottom w:val="0"/>
          <w:divBdr>
            <w:top w:val="none" w:sz="0" w:space="0" w:color="auto"/>
            <w:left w:val="none" w:sz="0" w:space="0" w:color="auto"/>
            <w:bottom w:val="none" w:sz="0" w:space="0" w:color="auto"/>
            <w:right w:val="none" w:sz="0" w:space="0" w:color="auto"/>
          </w:divBdr>
        </w:div>
        <w:div w:id="362294324">
          <w:marLeft w:val="0"/>
          <w:marRight w:val="0"/>
          <w:marTop w:val="0"/>
          <w:marBottom w:val="0"/>
          <w:divBdr>
            <w:top w:val="none" w:sz="0" w:space="0" w:color="auto"/>
            <w:left w:val="none" w:sz="0" w:space="0" w:color="auto"/>
            <w:bottom w:val="none" w:sz="0" w:space="0" w:color="auto"/>
            <w:right w:val="none" w:sz="0" w:space="0" w:color="auto"/>
          </w:divBdr>
        </w:div>
        <w:div w:id="377321140">
          <w:marLeft w:val="0"/>
          <w:marRight w:val="0"/>
          <w:marTop w:val="0"/>
          <w:marBottom w:val="0"/>
          <w:divBdr>
            <w:top w:val="none" w:sz="0" w:space="0" w:color="auto"/>
            <w:left w:val="none" w:sz="0" w:space="0" w:color="auto"/>
            <w:bottom w:val="none" w:sz="0" w:space="0" w:color="auto"/>
            <w:right w:val="none" w:sz="0" w:space="0" w:color="auto"/>
          </w:divBdr>
          <w:divsChild>
            <w:div w:id="616957667">
              <w:marLeft w:val="0"/>
              <w:marRight w:val="0"/>
              <w:marTop w:val="0"/>
              <w:marBottom w:val="0"/>
              <w:divBdr>
                <w:top w:val="none" w:sz="0" w:space="0" w:color="auto"/>
                <w:left w:val="none" w:sz="0" w:space="0" w:color="auto"/>
                <w:bottom w:val="none" w:sz="0" w:space="0" w:color="auto"/>
                <w:right w:val="none" w:sz="0" w:space="0" w:color="auto"/>
              </w:divBdr>
            </w:div>
            <w:div w:id="904872502">
              <w:marLeft w:val="0"/>
              <w:marRight w:val="0"/>
              <w:marTop w:val="0"/>
              <w:marBottom w:val="0"/>
              <w:divBdr>
                <w:top w:val="none" w:sz="0" w:space="0" w:color="auto"/>
                <w:left w:val="none" w:sz="0" w:space="0" w:color="auto"/>
                <w:bottom w:val="none" w:sz="0" w:space="0" w:color="auto"/>
                <w:right w:val="none" w:sz="0" w:space="0" w:color="auto"/>
              </w:divBdr>
            </w:div>
            <w:div w:id="1141771669">
              <w:marLeft w:val="0"/>
              <w:marRight w:val="0"/>
              <w:marTop w:val="0"/>
              <w:marBottom w:val="0"/>
              <w:divBdr>
                <w:top w:val="none" w:sz="0" w:space="0" w:color="auto"/>
                <w:left w:val="none" w:sz="0" w:space="0" w:color="auto"/>
                <w:bottom w:val="none" w:sz="0" w:space="0" w:color="auto"/>
                <w:right w:val="none" w:sz="0" w:space="0" w:color="auto"/>
              </w:divBdr>
            </w:div>
          </w:divsChild>
        </w:div>
        <w:div w:id="541409281">
          <w:marLeft w:val="0"/>
          <w:marRight w:val="0"/>
          <w:marTop w:val="0"/>
          <w:marBottom w:val="0"/>
          <w:divBdr>
            <w:top w:val="none" w:sz="0" w:space="0" w:color="auto"/>
            <w:left w:val="none" w:sz="0" w:space="0" w:color="auto"/>
            <w:bottom w:val="none" w:sz="0" w:space="0" w:color="auto"/>
            <w:right w:val="none" w:sz="0" w:space="0" w:color="auto"/>
          </w:divBdr>
        </w:div>
        <w:div w:id="619454374">
          <w:marLeft w:val="0"/>
          <w:marRight w:val="0"/>
          <w:marTop w:val="0"/>
          <w:marBottom w:val="0"/>
          <w:divBdr>
            <w:top w:val="none" w:sz="0" w:space="0" w:color="auto"/>
            <w:left w:val="none" w:sz="0" w:space="0" w:color="auto"/>
            <w:bottom w:val="none" w:sz="0" w:space="0" w:color="auto"/>
            <w:right w:val="none" w:sz="0" w:space="0" w:color="auto"/>
          </w:divBdr>
        </w:div>
        <w:div w:id="911041280">
          <w:marLeft w:val="0"/>
          <w:marRight w:val="0"/>
          <w:marTop w:val="0"/>
          <w:marBottom w:val="0"/>
          <w:divBdr>
            <w:top w:val="none" w:sz="0" w:space="0" w:color="auto"/>
            <w:left w:val="none" w:sz="0" w:space="0" w:color="auto"/>
            <w:bottom w:val="none" w:sz="0" w:space="0" w:color="auto"/>
            <w:right w:val="none" w:sz="0" w:space="0" w:color="auto"/>
          </w:divBdr>
          <w:divsChild>
            <w:div w:id="71586964">
              <w:marLeft w:val="0"/>
              <w:marRight w:val="0"/>
              <w:marTop w:val="0"/>
              <w:marBottom w:val="0"/>
              <w:divBdr>
                <w:top w:val="none" w:sz="0" w:space="0" w:color="auto"/>
                <w:left w:val="none" w:sz="0" w:space="0" w:color="auto"/>
                <w:bottom w:val="none" w:sz="0" w:space="0" w:color="auto"/>
                <w:right w:val="none" w:sz="0" w:space="0" w:color="auto"/>
              </w:divBdr>
            </w:div>
            <w:div w:id="342588384">
              <w:marLeft w:val="0"/>
              <w:marRight w:val="0"/>
              <w:marTop w:val="0"/>
              <w:marBottom w:val="0"/>
              <w:divBdr>
                <w:top w:val="none" w:sz="0" w:space="0" w:color="auto"/>
                <w:left w:val="none" w:sz="0" w:space="0" w:color="auto"/>
                <w:bottom w:val="none" w:sz="0" w:space="0" w:color="auto"/>
                <w:right w:val="none" w:sz="0" w:space="0" w:color="auto"/>
              </w:divBdr>
            </w:div>
            <w:div w:id="573782741">
              <w:marLeft w:val="0"/>
              <w:marRight w:val="0"/>
              <w:marTop w:val="0"/>
              <w:marBottom w:val="0"/>
              <w:divBdr>
                <w:top w:val="none" w:sz="0" w:space="0" w:color="auto"/>
                <w:left w:val="none" w:sz="0" w:space="0" w:color="auto"/>
                <w:bottom w:val="none" w:sz="0" w:space="0" w:color="auto"/>
                <w:right w:val="none" w:sz="0" w:space="0" w:color="auto"/>
              </w:divBdr>
            </w:div>
            <w:div w:id="2122338711">
              <w:marLeft w:val="0"/>
              <w:marRight w:val="0"/>
              <w:marTop w:val="0"/>
              <w:marBottom w:val="0"/>
              <w:divBdr>
                <w:top w:val="none" w:sz="0" w:space="0" w:color="auto"/>
                <w:left w:val="none" w:sz="0" w:space="0" w:color="auto"/>
                <w:bottom w:val="none" w:sz="0" w:space="0" w:color="auto"/>
                <w:right w:val="none" w:sz="0" w:space="0" w:color="auto"/>
              </w:divBdr>
            </w:div>
          </w:divsChild>
        </w:div>
        <w:div w:id="921447666">
          <w:marLeft w:val="0"/>
          <w:marRight w:val="0"/>
          <w:marTop w:val="0"/>
          <w:marBottom w:val="0"/>
          <w:divBdr>
            <w:top w:val="none" w:sz="0" w:space="0" w:color="auto"/>
            <w:left w:val="none" w:sz="0" w:space="0" w:color="auto"/>
            <w:bottom w:val="none" w:sz="0" w:space="0" w:color="auto"/>
            <w:right w:val="none" w:sz="0" w:space="0" w:color="auto"/>
          </w:divBdr>
        </w:div>
        <w:div w:id="940187024">
          <w:marLeft w:val="0"/>
          <w:marRight w:val="0"/>
          <w:marTop w:val="0"/>
          <w:marBottom w:val="0"/>
          <w:divBdr>
            <w:top w:val="none" w:sz="0" w:space="0" w:color="auto"/>
            <w:left w:val="none" w:sz="0" w:space="0" w:color="auto"/>
            <w:bottom w:val="none" w:sz="0" w:space="0" w:color="auto"/>
            <w:right w:val="none" w:sz="0" w:space="0" w:color="auto"/>
          </w:divBdr>
        </w:div>
        <w:div w:id="997920087">
          <w:marLeft w:val="0"/>
          <w:marRight w:val="0"/>
          <w:marTop w:val="0"/>
          <w:marBottom w:val="0"/>
          <w:divBdr>
            <w:top w:val="none" w:sz="0" w:space="0" w:color="auto"/>
            <w:left w:val="none" w:sz="0" w:space="0" w:color="auto"/>
            <w:bottom w:val="none" w:sz="0" w:space="0" w:color="auto"/>
            <w:right w:val="none" w:sz="0" w:space="0" w:color="auto"/>
          </w:divBdr>
        </w:div>
        <w:div w:id="1093429164">
          <w:marLeft w:val="0"/>
          <w:marRight w:val="0"/>
          <w:marTop w:val="0"/>
          <w:marBottom w:val="0"/>
          <w:divBdr>
            <w:top w:val="none" w:sz="0" w:space="0" w:color="auto"/>
            <w:left w:val="none" w:sz="0" w:space="0" w:color="auto"/>
            <w:bottom w:val="none" w:sz="0" w:space="0" w:color="auto"/>
            <w:right w:val="none" w:sz="0" w:space="0" w:color="auto"/>
          </w:divBdr>
        </w:div>
        <w:div w:id="1100293271">
          <w:marLeft w:val="0"/>
          <w:marRight w:val="0"/>
          <w:marTop w:val="0"/>
          <w:marBottom w:val="0"/>
          <w:divBdr>
            <w:top w:val="none" w:sz="0" w:space="0" w:color="auto"/>
            <w:left w:val="none" w:sz="0" w:space="0" w:color="auto"/>
            <w:bottom w:val="none" w:sz="0" w:space="0" w:color="auto"/>
            <w:right w:val="none" w:sz="0" w:space="0" w:color="auto"/>
          </w:divBdr>
        </w:div>
        <w:div w:id="1114591923">
          <w:marLeft w:val="0"/>
          <w:marRight w:val="0"/>
          <w:marTop w:val="0"/>
          <w:marBottom w:val="0"/>
          <w:divBdr>
            <w:top w:val="none" w:sz="0" w:space="0" w:color="auto"/>
            <w:left w:val="none" w:sz="0" w:space="0" w:color="auto"/>
            <w:bottom w:val="none" w:sz="0" w:space="0" w:color="auto"/>
            <w:right w:val="none" w:sz="0" w:space="0" w:color="auto"/>
          </w:divBdr>
        </w:div>
        <w:div w:id="1130633383">
          <w:marLeft w:val="0"/>
          <w:marRight w:val="0"/>
          <w:marTop w:val="0"/>
          <w:marBottom w:val="0"/>
          <w:divBdr>
            <w:top w:val="none" w:sz="0" w:space="0" w:color="auto"/>
            <w:left w:val="none" w:sz="0" w:space="0" w:color="auto"/>
            <w:bottom w:val="none" w:sz="0" w:space="0" w:color="auto"/>
            <w:right w:val="none" w:sz="0" w:space="0" w:color="auto"/>
          </w:divBdr>
        </w:div>
        <w:div w:id="1172068933">
          <w:marLeft w:val="0"/>
          <w:marRight w:val="0"/>
          <w:marTop w:val="0"/>
          <w:marBottom w:val="0"/>
          <w:divBdr>
            <w:top w:val="none" w:sz="0" w:space="0" w:color="auto"/>
            <w:left w:val="none" w:sz="0" w:space="0" w:color="auto"/>
            <w:bottom w:val="none" w:sz="0" w:space="0" w:color="auto"/>
            <w:right w:val="none" w:sz="0" w:space="0" w:color="auto"/>
          </w:divBdr>
        </w:div>
        <w:div w:id="1225219493">
          <w:marLeft w:val="0"/>
          <w:marRight w:val="0"/>
          <w:marTop w:val="0"/>
          <w:marBottom w:val="0"/>
          <w:divBdr>
            <w:top w:val="none" w:sz="0" w:space="0" w:color="auto"/>
            <w:left w:val="none" w:sz="0" w:space="0" w:color="auto"/>
            <w:bottom w:val="none" w:sz="0" w:space="0" w:color="auto"/>
            <w:right w:val="none" w:sz="0" w:space="0" w:color="auto"/>
          </w:divBdr>
        </w:div>
        <w:div w:id="1258906112">
          <w:marLeft w:val="0"/>
          <w:marRight w:val="0"/>
          <w:marTop w:val="0"/>
          <w:marBottom w:val="0"/>
          <w:divBdr>
            <w:top w:val="none" w:sz="0" w:space="0" w:color="auto"/>
            <w:left w:val="none" w:sz="0" w:space="0" w:color="auto"/>
            <w:bottom w:val="none" w:sz="0" w:space="0" w:color="auto"/>
            <w:right w:val="none" w:sz="0" w:space="0" w:color="auto"/>
          </w:divBdr>
        </w:div>
        <w:div w:id="1272860459">
          <w:marLeft w:val="0"/>
          <w:marRight w:val="0"/>
          <w:marTop w:val="0"/>
          <w:marBottom w:val="0"/>
          <w:divBdr>
            <w:top w:val="none" w:sz="0" w:space="0" w:color="auto"/>
            <w:left w:val="none" w:sz="0" w:space="0" w:color="auto"/>
            <w:bottom w:val="none" w:sz="0" w:space="0" w:color="auto"/>
            <w:right w:val="none" w:sz="0" w:space="0" w:color="auto"/>
          </w:divBdr>
        </w:div>
        <w:div w:id="1293756046">
          <w:marLeft w:val="0"/>
          <w:marRight w:val="0"/>
          <w:marTop w:val="0"/>
          <w:marBottom w:val="0"/>
          <w:divBdr>
            <w:top w:val="none" w:sz="0" w:space="0" w:color="auto"/>
            <w:left w:val="none" w:sz="0" w:space="0" w:color="auto"/>
            <w:bottom w:val="none" w:sz="0" w:space="0" w:color="auto"/>
            <w:right w:val="none" w:sz="0" w:space="0" w:color="auto"/>
          </w:divBdr>
        </w:div>
        <w:div w:id="1298490767">
          <w:marLeft w:val="0"/>
          <w:marRight w:val="0"/>
          <w:marTop w:val="0"/>
          <w:marBottom w:val="0"/>
          <w:divBdr>
            <w:top w:val="none" w:sz="0" w:space="0" w:color="auto"/>
            <w:left w:val="none" w:sz="0" w:space="0" w:color="auto"/>
            <w:bottom w:val="none" w:sz="0" w:space="0" w:color="auto"/>
            <w:right w:val="none" w:sz="0" w:space="0" w:color="auto"/>
          </w:divBdr>
        </w:div>
        <w:div w:id="1323507921">
          <w:marLeft w:val="0"/>
          <w:marRight w:val="0"/>
          <w:marTop w:val="0"/>
          <w:marBottom w:val="0"/>
          <w:divBdr>
            <w:top w:val="none" w:sz="0" w:space="0" w:color="auto"/>
            <w:left w:val="none" w:sz="0" w:space="0" w:color="auto"/>
            <w:bottom w:val="none" w:sz="0" w:space="0" w:color="auto"/>
            <w:right w:val="none" w:sz="0" w:space="0" w:color="auto"/>
          </w:divBdr>
        </w:div>
        <w:div w:id="1349520797">
          <w:marLeft w:val="0"/>
          <w:marRight w:val="0"/>
          <w:marTop w:val="0"/>
          <w:marBottom w:val="0"/>
          <w:divBdr>
            <w:top w:val="none" w:sz="0" w:space="0" w:color="auto"/>
            <w:left w:val="none" w:sz="0" w:space="0" w:color="auto"/>
            <w:bottom w:val="none" w:sz="0" w:space="0" w:color="auto"/>
            <w:right w:val="none" w:sz="0" w:space="0" w:color="auto"/>
          </w:divBdr>
        </w:div>
        <w:div w:id="2082672466">
          <w:marLeft w:val="0"/>
          <w:marRight w:val="0"/>
          <w:marTop w:val="0"/>
          <w:marBottom w:val="0"/>
          <w:divBdr>
            <w:top w:val="none" w:sz="0" w:space="0" w:color="auto"/>
            <w:left w:val="none" w:sz="0" w:space="0" w:color="auto"/>
            <w:bottom w:val="none" w:sz="0" w:space="0" w:color="auto"/>
            <w:right w:val="none" w:sz="0" w:space="0" w:color="auto"/>
          </w:divBdr>
        </w:div>
      </w:divsChild>
    </w:div>
    <w:div w:id="2027827771">
      <w:bodyDiv w:val="1"/>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
        <w:div w:id="847906039">
          <w:marLeft w:val="0"/>
          <w:marRight w:val="0"/>
          <w:marTop w:val="0"/>
          <w:marBottom w:val="0"/>
          <w:divBdr>
            <w:top w:val="none" w:sz="0" w:space="0" w:color="auto"/>
            <w:left w:val="none" w:sz="0" w:space="0" w:color="auto"/>
            <w:bottom w:val="none" w:sz="0" w:space="0" w:color="auto"/>
            <w:right w:val="none" w:sz="0" w:space="0" w:color="auto"/>
          </w:divBdr>
        </w:div>
        <w:div w:id="1602906459">
          <w:marLeft w:val="0"/>
          <w:marRight w:val="0"/>
          <w:marTop w:val="0"/>
          <w:marBottom w:val="0"/>
          <w:divBdr>
            <w:top w:val="none" w:sz="0" w:space="0" w:color="auto"/>
            <w:left w:val="none" w:sz="0" w:space="0" w:color="auto"/>
            <w:bottom w:val="none" w:sz="0" w:space="0" w:color="auto"/>
            <w:right w:val="none" w:sz="0" w:space="0" w:color="auto"/>
          </w:divBdr>
        </w:div>
      </w:divsChild>
    </w:div>
    <w:div w:id="2030831114">
      <w:bodyDiv w:val="1"/>
      <w:marLeft w:val="0"/>
      <w:marRight w:val="0"/>
      <w:marTop w:val="0"/>
      <w:marBottom w:val="0"/>
      <w:divBdr>
        <w:top w:val="none" w:sz="0" w:space="0" w:color="auto"/>
        <w:left w:val="none" w:sz="0" w:space="0" w:color="auto"/>
        <w:bottom w:val="none" w:sz="0" w:space="0" w:color="auto"/>
        <w:right w:val="none" w:sz="0" w:space="0" w:color="auto"/>
      </w:divBdr>
      <w:divsChild>
        <w:div w:id="267977034">
          <w:marLeft w:val="0"/>
          <w:marRight w:val="0"/>
          <w:marTop w:val="0"/>
          <w:marBottom w:val="0"/>
          <w:divBdr>
            <w:top w:val="none" w:sz="0" w:space="0" w:color="auto"/>
            <w:left w:val="none" w:sz="0" w:space="0" w:color="auto"/>
            <w:bottom w:val="none" w:sz="0" w:space="0" w:color="auto"/>
            <w:right w:val="none" w:sz="0" w:space="0" w:color="auto"/>
          </w:divBdr>
        </w:div>
        <w:div w:id="507985338">
          <w:marLeft w:val="0"/>
          <w:marRight w:val="0"/>
          <w:marTop w:val="0"/>
          <w:marBottom w:val="0"/>
          <w:divBdr>
            <w:top w:val="none" w:sz="0" w:space="0" w:color="auto"/>
            <w:left w:val="none" w:sz="0" w:space="0" w:color="auto"/>
            <w:bottom w:val="none" w:sz="0" w:space="0" w:color="auto"/>
            <w:right w:val="none" w:sz="0" w:space="0" w:color="auto"/>
          </w:divBdr>
        </w:div>
        <w:div w:id="586698652">
          <w:marLeft w:val="0"/>
          <w:marRight w:val="0"/>
          <w:marTop w:val="0"/>
          <w:marBottom w:val="0"/>
          <w:divBdr>
            <w:top w:val="none" w:sz="0" w:space="0" w:color="auto"/>
            <w:left w:val="none" w:sz="0" w:space="0" w:color="auto"/>
            <w:bottom w:val="none" w:sz="0" w:space="0" w:color="auto"/>
            <w:right w:val="none" w:sz="0" w:space="0" w:color="auto"/>
          </w:divBdr>
        </w:div>
        <w:div w:id="679966302">
          <w:marLeft w:val="0"/>
          <w:marRight w:val="0"/>
          <w:marTop w:val="0"/>
          <w:marBottom w:val="0"/>
          <w:divBdr>
            <w:top w:val="none" w:sz="0" w:space="0" w:color="auto"/>
            <w:left w:val="none" w:sz="0" w:space="0" w:color="auto"/>
            <w:bottom w:val="none" w:sz="0" w:space="0" w:color="auto"/>
            <w:right w:val="none" w:sz="0" w:space="0" w:color="auto"/>
          </w:divBdr>
        </w:div>
        <w:div w:id="893472557">
          <w:marLeft w:val="0"/>
          <w:marRight w:val="0"/>
          <w:marTop w:val="0"/>
          <w:marBottom w:val="0"/>
          <w:divBdr>
            <w:top w:val="none" w:sz="0" w:space="0" w:color="auto"/>
            <w:left w:val="none" w:sz="0" w:space="0" w:color="auto"/>
            <w:bottom w:val="none" w:sz="0" w:space="0" w:color="auto"/>
            <w:right w:val="none" w:sz="0" w:space="0" w:color="auto"/>
          </w:divBdr>
        </w:div>
        <w:div w:id="1945915265">
          <w:marLeft w:val="0"/>
          <w:marRight w:val="0"/>
          <w:marTop w:val="0"/>
          <w:marBottom w:val="0"/>
          <w:divBdr>
            <w:top w:val="none" w:sz="0" w:space="0" w:color="auto"/>
            <w:left w:val="none" w:sz="0" w:space="0" w:color="auto"/>
            <w:bottom w:val="none" w:sz="0" w:space="0" w:color="auto"/>
            <w:right w:val="none" w:sz="0" w:space="0" w:color="auto"/>
          </w:divBdr>
        </w:div>
      </w:divsChild>
    </w:div>
    <w:div w:id="2061972560">
      <w:bodyDiv w:val="1"/>
      <w:marLeft w:val="0"/>
      <w:marRight w:val="0"/>
      <w:marTop w:val="0"/>
      <w:marBottom w:val="0"/>
      <w:divBdr>
        <w:top w:val="none" w:sz="0" w:space="0" w:color="auto"/>
        <w:left w:val="none" w:sz="0" w:space="0" w:color="auto"/>
        <w:bottom w:val="none" w:sz="0" w:space="0" w:color="auto"/>
        <w:right w:val="none" w:sz="0" w:space="0" w:color="auto"/>
      </w:divBdr>
    </w:div>
    <w:div w:id="2070108388">
      <w:bodyDiv w:val="1"/>
      <w:marLeft w:val="0"/>
      <w:marRight w:val="0"/>
      <w:marTop w:val="0"/>
      <w:marBottom w:val="0"/>
      <w:divBdr>
        <w:top w:val="none" w:sz="0" w:space="0" w:color="auto"/>
        <w:left w:val="none" w:sz="0" w:space="0" w:color="auto"/>
        <w:bottom w:val="none" w:sz="0" w:space="0" w:color="auto"/>
        <w:right w:val="none" w:sz="0" w:space="0" w:color="auto"/>
      </w:divBdr>
      <w:divsChild>
        <w:div w:id="29957494">
          <w:marLeft w:val="0"/>
          <w:marRight w:val="0"/>
          <w:marTop w:val="0"/>
          <w:marBottom w:val="0"/>
          <w:divBdr>
            <w:top w:val="none" w:sz="0" w:space="0" w:color="auto"/>
            <w:left w:val="none" w:sz="0" w:space="0" w:color="auto"/>
            <w:bottom w:val="none" w:sz="0" w:space="0" w:color="auto"/>
            <w:right w:val="none" w:sz="0" w:space="0" w:color="auto"/>
          </w:divBdr>
        </w:div>
        <w:div w:id="211383999">
          <w:marLeft w:val="0"/>
          <w:marRight w:val="0"/>
          <w:marTop w:val="0"/>
          <w:marBottom w:val="0"/>
          <w:divBdr>
            <w:top w:val="none" w:sz="0" w:space="0" w:color="auto"/>
            <w:left w:val="none" w:sz="0" w:space="0" w:color="auto"/>
            <w:bottom w:val="none" w:sz="0" w:space="0" w:color="auto"/>
            <w:right w:val="none" w:sz="0" w:space="0" w:color="auto"/>
          </w:divBdr>
        </w:div>
        <w:div w:id="335615944">
          <w:marLeft w:val="0"/>
          <w:marRight w:val="0"/>
          <w:marTop w:val="0"/>
          <w:marBottom w:val="0"/>
          <w:divBdr>
            <w:top w:val="none" w:sz="0" w:space="0" w:color="auto"/>
            <w:left w:val="none" w:sz="0" w:space="0" w:color="auto"/>
            <w:bottom w:val="none" w:sz="0" w:space="0" w:color="auto"/>
            <w:right w:val="none" w:sz="0" w:space="0" w:color="auto"/>
          </w:divBdr>
        </w:div>
        <w:div w:id="410396374">
          <w:marLeft w:val="0"/>
          <w:marRight w:val="0"/>
          <w:marTop w:val="0"/>
          <w:marBottom w:val="0"/>
          <w:divBdr>
            <w:top w:val="none" w:sz="0" w:space="0" w:color="auto"/>
            <w:left w:val="none" w:sz="0" w:space="0" w:color="auto"/>
            <w:bottom w:val="none" w:sz="0" w:space="0" w:color="auto"/>
            <w:right w:val="none" w:sz="0" w:space="0" w:color="auto"/>
          </w:divBdr>
        </w:div>
        <w:div w:id="542908086">
          <w:marLeft w:val="0"/>
          <w:marRight w:val="0"/>
          <w:marTop w:val="0"/>
          <w:marBottom w:val="0"/>
          <w:divBdr>
            <w:top w:val="none" w:sz="0" w:space="0" w:color="auto"/>
            <w:left w:val="none" w:sz="0" w:space="0" w:color="auto"/>
            <w:bottom w:val="none" w:sz="0" w:space="0" w:color="auto"/>
            <w:right w:val="none" w:sz="0" w:space="0" w:color="auto"/>
          </w:divBdr>
        </w:div>
        <w:div w:id="896864103">
          <w:marLeft w:val="0"/>
          <w:marRight w:val="0"/>
          <w:marTop w:val="0"/>
          <w:marBottom w:val="0"/>
          <w:divBdr>
            <w:top w:val="none" w:sz="0" w:space="0" w:color="auto"/>
            <w:left w:val="none" w:sz="0" w:space="0" w:color="auto"/>
            <w:bottom w:val="none" w:sz="0" w:space="0" w:color="auto"/>
            <w:right w:val="none" w:sz="0" w:space="0" w:color="auto"/>
          </w:divBdr>
        </w:div>
        <w:div w:id="1047952670">
          <w:marLeft w:val="0"/>
          <w:marRight w:val="0"/>
          <w:marTop w:val="0"/>
          <w:marBottom w:val="0"/>
          <w:divBdr>
            <w:top w:val="none" w:sz="0" w:space="0" w:color="auto"/>
            <w:left w:val="none" w:sz="0" w:space="0" w:color="auto"/>
            <w:bottom w:val="none" w:sz="0" w:space="0" w:color="auto"/>
            <w:right w:val="none" w:sz="0" w:space="0" w:color="auto"/>
          </w:divBdr>
        </w:div>
        <w:div w:id="1177891371">
          <w:marLeft w:val="0"/>
          <w:marRight w:val="0"/>
          <w:marTop w:val="0"/>
          <w:marBottom w:val="0"/>
          <w:divBdr>
            <w:top w:val="none" w:sz="0" w:space="0" w:color="auto"/>
            <w:left w:val="none" w:sz="0" w:space="0" w:color="auto"/>
            <w:bottom w:val="none" w:sz="0" w:space="0" w:color="auto"/>
            <w:right w:val="none" w:sz="0" w:space="0" w:color="auto"/>
          </w:divBdr>
        </w:div>
        <w:div w:id="1433429530">
          <w:marLeft w:val="0"/>
          <w:marRight w:val="0"/>
          <w:marTop w:val="0"/>
          <w:marBottom w:val="0"/>
          <w:divBdr>
            <w:top w:val="none" w:sz="0" w:space="0" w:color="auto"/>
            <w:left w:val="none" w:sz="0" w:space="0" w:color="auto"/>
            <w:bottom w:val="none" w:sz="0" w:space="0" w:color="auto"/>
            <w:right w:val="none" w:sz="0" w:space="0" w:color="auto"/>
          </w:divBdr>
        </w:div>
        <w:div w:id="1552115723">
          <w:marLeft w:val="0"/>
          <w:marRight w:val="0"/>
          <w:marTop w:val="0"/>
          <w:marBottom w:val="0"/>
          <w:divBdr>
            <w:top w:val="none" w:sz="0" w:space="0" w:color="auto"/>
            <w:left w:val="none" w:sz="0" w:space="0" w:color="auto"/>
            <w:bottom w:val="none" w:sz="0" w:space="0" w:color="auto"/>
            <w:right w:val="none" w:sz="0" w:space="0" w:color="auto"/>
          </w:divBdr>
        </w:div>
        <w:div w:id="1614900778">
          <w:marLeft w:val="0"/>
          <w:marRight w:val="0"/>
          <w:marTop w:val="0"/>
          <w:marBottom w:val="0"/>
          <w:divBdr>
            <w:top w:val="none" w:sz="0" w:space="0" w:color="auto"/>
            <w:left w:val="none" w:sz="0" w:space="0" w:color="auto"/>
            <w:bottom w:val="none" w:sz="0" w:space="0" w:color="auto"/>
            <w:right w:val="none" w:sz="0" w:space="0" w:color="auto"/>
          </w:divBdr>
          <w:divsChild>
            <w:div w:id="745957392">
              <w:marLeft w:val="0"/>
              <w:marRight w:val="0"/>
              <w:marTop w:val="0"/>
              <w:marBottom w:val="0"/>
              <w:divBdr>
                <w:top w:val="none" w:sz="0" w:space="0" w:color="auto"/>
                <w:left w:val="none" w:sz="0" w:space="0" w:color="auto"/>
                <w:bottom w:val="none" w:sz="0" w:space="0" w:color="auto"/>
                <w:right w:val="none" w:sz="0" w:space="0" w:color="auto"/>
              </w:divBdr>
            </w:div>
            <w:div w:id="16929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661">
      <w:bodyDiv w:val="1"/>
      <w:marLeft w:val="0"/>
      <w:marRight w:val="0"/>
      <w:marTop w:val="0"/>
      <w:marBottom w:val="0"/>
      <w:divBdr>
        <w:top w:val="none" w:sz="0" w:space="0" w:color="auto"/>
        <w:left w:val="none" w:sz="0" w:space="0" w:color="auto"/>
        <w:bottom w:val="none" w:sz="0" w:space="0" w:color="auto"/>
        <w:right w:val="none" w:sz="0" w:space="0" w:color="auto"/>
      </w:divBdr>
    </w:div>
    <w:div w:id="2096898002">
      <w:bodyDiv w:val="1"/>
      <w:marLeft w:val="0"/>
      <w:marRight w:val="0"/>
      <w:marTop w:val="0"/>
      <w:marBottom w:val="0"/>
      <w:divBdr>
        <w:top w:val="none" w:sz="0" w:space="0" w:color="auto"/>
        <w:left w:val="none" w:sz="0" w:space="0" w:color="auto"/>
        <w:bottom w:val="none" w:sz="0" w:space="0" w:color="auto"/>
        <w:right w:val="none" w:sz="0" w:space="0" w:color="auto"/>
      </w:divBdr>
    </w:div>
    <w:div w:id="210568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fotech.com/profiles/michel-hebert" TargetMode="External"/><Relationship Id="rId18" Type="http://schemas.openxmlformats.org/officeDocument/2006/relationships/hyperlink" Target="https://www.infotech.com/research/ss/secure-operations-in-high-risk-jurisdictions" TargetMode="External"/><Relationship Id="rId26" Type="http://schemas.openxmlformats.org/officeDocument/2006/relationships/hyperlink" Target="https://www.infotech.com/research/ss/build-a-data-privacy-program" TargetMode="External"/><Relationship Id="rId39" Type="http://schemas.openxmlformats.org/officeDocument/2006/relationships/hyperlink" Target="https://www.infotech.com/research/ss/fast-track-your-gdpr-compliance-efforts" TargetMode="External"/><Relationship Id="rId21" Type="http://schemas.openxmlformats.org/officeDocument/2006/relationships/hyperlink" Target="https://www.infotech.com/profiles/carlos-rivera" TargetMode="External"/><Relationship Id="rId34" Type="http://schemas.openxmlformats.org/officeDocument/2006/relationships/hyperlink" Target="https://www.infotech.com/research/ss/mature-your-privacy-operations" TargetMode="External"/><Relationship Id="rId42" Type="http://schemas.openxmlformats.org/officeDocument/2006/relationships/hyperlink" Target="https://www.infotech.com/research/ss/address-security-and-privacy-risks-for-generative-ai"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iliconangle.com/2024/02/06/google-report-warns-risk-posed-commercial-surveillance-industry/" TargetMode="External"/><Relationship Id="rId29" Type="http://schemas.openxmlformats.org/officeDocument/2006/relationships/hyperlink" Target="https://discoverairdrie.com/articles/province-looking-to-clamp-down-on-data-priva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odwinprivacyblog.com/2023/01/30/california-attorney-general-announces-focus-on-mobile-apps/" TargetMode="External"/><Relationship Id="rId32" Type="http://schemas.openxmlformats.org/officeDocument/2006/relationships/hyperlink" Target="https://datareportal.com/reports/digital-2023-canada" TargetMode="External"/><Relationship Id="rId37" Type="http://schemas.openxmlformats.org/officeDocument/2006/relationships/hyperlink" Target="https://www.dailymail.co.uk/sciencetech/article-12992157/Huge-data-leak-dubbed-Mother-Breaches-sees-26-BILLION-records-leaked-sites-including-Twitter-Linkedin-Dropbox-heres-check-youve-affected.html" TargetMode="External"/><Relationship Id="rId40" Type="http://schemas.openxmlformats.org/officeDocument/2006/relationships/hyperlink" Target="https://www.infotech.com/research/ss/comply-with-2023-us-privacy-laws-virginia-connecticut-utah-colorado"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torage.googleapis.com/gweb-uniblog-publish-prod/documents/Buying_Spying_-_Insights_into_Commercial_Surveillance_Vendors.pdf" TargetMode="External"/><Relationship Id="rId23" Type="http://schemas.openxmlformats.org/officeDocument/2006/relationships/hyperlink" Target="https://www.natlawreview.com/article/california-attorney-general-announces-industry-investigative-sweep-ccpa-compliance" TargetMode="External"/><Relationship Id="rId28" Type="http://schemas.openxmlformats.org/officeDocument/2006/relationships/hyperlink" Target="https://www.infotech.com/profiles/ahmad-jowhar" TargetMode="External"/><Relationship Id="rId36" Type="http://schemas.openxmlformats.org/officeDocument/2006/relationships/hyperlink" Target="https://www.forbes.com/sites/daveywinder/2024/01/23/massive-26-billion-record-leak-dropbox-linkedin-twitterx-all-named/?sh=4ac2b6f3ab58" TargetMode="External"/><Relationship Id="rId10" Type="http://schemas.openxmlformats.org/officeDocument/2006/relationships/footnotes" Target="footnotes.xml"/><Relationship Id="rId19" Type="http://schemas.openxmlformats.org/officeDocument/2006/relationships/hyperlink" Target="https://www.infotech.com/research/ss/implement-risk-based-vulnerability-management" TargetMode="External"/><Relationship Id="rId31" Type="http://schemas.openxmlformats.org/officeDocument/2006/relationships/hyperlink" Target="https://iapp.org/news/a/alberta-promises-increased-privacy-protections-in-next-18-month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orbes.com/sites/daveywinder/2024/02/06/new-google-warning-reveals-global-2024-privacy-threat-are-you-at-risk/?sh=724f4c2a283c" TargetMode="External"/><Relationship Id="rId22" Type="http://schemas.openxmlformats.org/officeDocument/2006/relationships/hyperlink" Target="https://oag.ca.gov/news/press-releases/attorney-general-bonta-announces-investigative-sweep-focuses-streaming-services%E2%80%99" TargetMode="External"/><Relationship Id="rId27" Type="http://schemas.openxmlformats.org/officeDocument/2006/relationships/hyperlink" Target="https://www.infotech.com/research/ss/mature-your-privacy-operations" TargetMode="External"/><Relationship Id="rId30" Type="http://schemas.openxmlformats.org/officeDocument/2006/relationships/hyperlink" Target="https://lethbridgenewsnow.com/2024/01/26/alberta-strengthening-privacy-protections-for-residents/" TargetMode="External"/><Relationship Id="rId35" Type="http://schemas.openxmlformats.org/officeDocument/2006/relationships/hyperlink" Target="https://www.infotech.com/profiles/safayat-moahamad" TargetMode="External"/><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econotimes.com/Google-Calls-Out-Surveillance-Software-Companies-Enabling-Dangerous-Hacking-Tools-1671026" TargetMode="External"/><Relationship Id="rId25" Type="http://schemas.openxmlformats.org/officeDocument/2006/relationships/hyperlink" Target="https://www.infotech.com/research/ss/comply-with-the-california-consumer-privacy-act" TargetMode="External"/><Relationship Id="rId33" Type="http://schemas.openxmlformats.org/officeDocument/2006/relationships/hyperlink" Target="https://www.infotech.com/research/ss/build-a-data-privacy-program" TargetMode="External"/><Relationship Id="rId38" Type="http://schemas.openxmlformats.org/officeDocument/2006/relationships/hyperlink" Target="https://iapp.org/news/a/26-billion-data-record-trove-gets-mother-of-all-breaches-designation/" TargetMode="External"/><Relationship Id="rId46" Type="http://schemas.openxmlformats.org/officeDocument/2006/relationships/theme" Target="theme/theme1.xml"/><Relationship Id="rId20" Type="http://schemas.openxmlformats.org/officeDocument/2006/relationships/hyperlink" Target="https://www.infotech.com/research/ss/mature-your-privacy-operations" TargetMode="External"/><Relationship Id="rId41" Type="http://schemas.openxmlformats.org/officeDocument/2006/relationships/hyperlink" Target="https://www.infotech.com/research/ss/build-a-security-compliance-progra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6D0DD6DCE81B4D975C99C1D44059DA" ma:contentTypeVersion="21" ma:contentTypeDescription="Create a new document." ma:contentTypeScope="" ma:versionID="e3cc58751d01b30cea307d455b979d60">
  <xsd:schema xmlns:xsd="http://www.w3.org/2001/XMLSchema" xmlns:xs="http://www.w3.org/2001/XMLSchema" xmlns:p="http://schemas.microsoft.com/office/2006/metadata/properties" xmlns:ns2="fd3c278a-07c4-422d-98f7-32d94e52fcb3" xmlns:ns3="7cd42d0e-3bd8-4699-8042-3d14f5bbfa6b" targetNamespace="http://schemas.microsoft.com/office/2006/metadata/properties" ma:root="true" ma:fieldsID="531d63a232a7879884a1ab769a9bb7fe" ns2:_="" ns3:_="">
    <xsd:import namespace="fd3c278a-07c4-422d-98f7-32d94e52fcb3"/>
    <xsd:import namespace="7cd42d0e-3bd8-4699-8042-3d14f5bbfa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Comment"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element ref="ns2:PublicationDate" minOccurs="0"/>
                <xsd:element ref="ns2:Vendor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c278a-07c4-422d-98f7-32d94e52fc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Comment" ma:index="20" nillable="true" ma:displayName="Comment" ma:format="Dropdown" ma:internalName="Comment">
      <xsd:simpleType>
        <xsd:restriction base="dms:Text">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2f5cc4b-fe74-47e1-a820-0ff86bf6e74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PublicationDate" ma:index="27" nillable="true" ma:displayName="Publication Date" ma:default="[today]" ma:format="DateOnly" ma:internalName="PublicationDate">
      <xsd:simpleType>
        <xsd:restriction base="dms:DateTime"/>
      </xsd:simpleType>
    </xsd:element>
    <xsd:element name="VendorSource" ma:index="28" nillable="true" ma:displayName="Vendor Source" ma:format="Dropdown" ma:internalName="Vendor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d42d0e-3bd8-4699-8042-3d14f5bbfa6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830acbd-58f6-43a1-b44a-ca97a0f8c4ca}" ma:internalName="TaxCatchAll" ma:showField="CatchAllData" ma:web="7cd42d0e-3bd8-4699-8042-3d14f5bbfa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VendorSource xmlns="fd3c278a-07c4-422d-98f7-32d94e52fcb3" xsi:nil="true"/>
    <PublicationDate xmlns="fd3c278a-07c4-422d-98f7-32d94e52fcb3">2023-11-14T14:43:30+00:00</PublicationDate>
    <Comment xmlns="fd3c278a-07c4-422d-98f7-32d94e52fcb3" xsi:nil="true"/>
    <TaxCatchAll xmlns="7cd42d0e-3bd8-4699-8042-3d14f5bbfa6b" xsi:nil="true"/>
    <lcf76f155ced4ddcb4097134ff3c332f xmlns="fd3c278a-07c4-422d-98f7-32d94e52fc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FA5231-9438-4880-99C8-364FC926D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c278a-07c4-422d-98f7-32d94e52fcb3"/>
    <ds:schemaRef ds:uri="7cd42d0e-3bd8-4699-8042-3d14f5bbf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72A3EA-A4E3-480A-A4CF-92C6CDB559C2}">
  <ds:schemaRefs>
    <ds:schemaRef ds:uri="http://schemas.microsoft.com/office/2006/metadata/longProperties"/>
  </ds:schemaRefs>
</ds:datastoreItem>
</file>

<file path=customXml/itemProps3.xml><?xml version="1.0" encoding="utf-8"?>
<ds:datastoreItem xmlns:ds="http://schemas.openxmlformats.org/officeDocument/2006/customXml" ds:itemID="{F568DA3F-E1F2-480C-85F5-3797B088C67D}">
  <ds:schemaRefs>
    <ds:schemaRef ds:uri="http://schemas.microsoft.com/office/2006/metadata/properties"/>
    <ds:schemaRef ds:uri="http://schemas.microsoft.com/office/infopath/2007/PartnerControls"/>
    <ds:schemaRef ds:uri="fd3c278a-07c4-422d-98f7-32d94e52fcb3"/>
    <ds:schemaRef ds:uri="7cd42d0e-3bd8-4699-8042-3d14f5bbfa6b"/>
  </ds:schemaRefs>
</ds:datastoreItem>
</file>

<file path=customXml/itemProps4.xml><?xml version="1.0" encoding="utf-8"?>
<ds:datastoreItem xmlns:ds="http://schemas.openxmlformats.org/officeDocument/2006/customXml" ds:itemID="{92A28F89-3E29-43BC-85A6-1F72F714D309}">
  <ds:schemaRefs>
    <ds:schemaRef ds:uri="http://schemas.openxmlformats.org/officeDocument/2006/bibliography"/>
  </ds:schemaRefs>
</ds:datastoreItem>
</file>

<file path=customXml/itemProps5.xml><?xml version="1.0" encoding="utf-8"?>
<ds:datastoreItem xmlns:ds="http://schemas.openxmlformats.org/officeDocument/2006/customXml" ds:itemID="{28C19426-CBD6-404F-AE17-CC09192DD6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1984</Words>
  <Characters>12404</Characters>
  <Application>Microsoft Office Word</Application>
  <DocSecurity>0</DocSecurity>
  <PresentationFormat/>
  <Lines>275</Lines>
  <Paragraphs>125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1900-01-01T05:00:00Z</cp:lastPrinted>
  <dcterms:created xsi:type="dcterms:W3CDTF">2024-02-20T21:23:00Z</dcterms:created>
  <dcterms:modified xsi:type="dcterms:W3CDTF">2024-02-23T00:46:00Z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24214e-5322-4789-8422-cbe411bc3a74_Enabled">
    <vt:lpwstr>true</vt:lpwstr>
  </property>
  <property fmtid="{D5CDD505-2E9C-101B-9397-08002B2CF9AE}" pid="3" name="MSIP_Label_7d24214e-5322-4789-8422-cbe411bc3a74_SetDate">
    <vt:lpwstr>2024-02-23T00:28:11Z</vt:lpwstr>
  </property>
  <property fmtid="{D5CDD505-2E9C-101B-9397-08002B2CF9AE}" pid="4" name="MSIP_Label_7d24214e-5322-4789-8422-cbe411bc3a74_Method">
    <vt:lpwstr>Standard</vt:lpwstr>
  </property>
  <property fmtid="{D5CDD505-2E9C-101B-9397-08002B2CF9AE}" pid="5" name="MSIP_Label_7d24214e-5322-4789-8422-cbe411bc3a74_Name">
    <vt:lpwstr>7d24214e-5322-4789-8422-cbe411bc3a74</vt:lpwstr>
  </property>
  <property fmtid="{D5CDD505-2E9C-101B-9397-08002B2CF9AE}" pid="6" name="MSIP_Label_7d24214e-5322-4789-8422-cbe411bc3a74_SiteId">
    <vt:lpwstr>113d1920-a1e0-48cf-a70a-868cbb03f3f6</vt:lpwstr>
  </property>
  <property fmtid="{D5CDD505-2E9C-101B-9397-08002B2CF9AE}" pid="7" name="MSIP_Label_7d24214e-5322-4789-8422-cbe411bc3a74_ActionId">
    <vt:lpwstr>dd76acf6-40f5-4323-bd89-114b5cee73f3</vt:lpwstr>
  </property>
  <property fmtid="{D5CDD505-2E9C-101B-9397-08002B2CF9AE}" pid="8" name="MSIP_Label_7d24214e-5322-4789-8422-cbe411bc3a74_ContentBits">
    <vt:lpwstr>0</vt:lpwstr>
  </property>
  <property fmtid="{D5CDD505-2E9C-101B-9397-08002B2CF9AE}" pid="9" name="ContentTypeId">
    <vt:lpwstr/>
  </property>
  <property fmtid="{D5CDD505-2E9C-101B-9397-08002B2CF9AE}" pid="10" name="MediaServiceImageTags">
    <vt:lpwstr/>
  </property>
</Properties>
</file>